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C5C82" w14:textId="7B485533" w:rsidR="005E7B57" w:rsidRPr="005E7B57" w:rsidRDefault="005E7B57" w:rsidP="005E7B57">
      <w:pPr>
        <w:pStyle w:val="OZNPROJEKTUwskazaniedatylubwersjiprojektu"/>
      </w:pPr>
      <w:r w:rsidRPr="005E7B57">
        <w:t xml:space="preserve">Projekt z dnia </w:t>
      </w:r>
      <w:r w:rsidR="003B44CF">
        <w:t>1</w:t>
      </w:r>
      <w:r w:rsidR="000B29C7">
        <w:t>7</w:t>
      </w:r>
      <w:r w:rsidR="001063EC">
        <w:t xml:space="preserve"> marca</w:t>
      </w:r>
      <w:r w:rsidRPr="005E7B57">
        <w:t xml:space="preserve"> 2026 r.</w:t>
      </w:r>
    </w:p>
    <w:p w14:paraId="4055B1DB" w14:textId="52E5D0EE" w:rsidR="005E7B57" w:rsidRPr="005E7B57" w:rsidRDefault="005E7B57" w:rsidP="005E7B57">
      <w:pPr>
        <w:pStyle w:val="OZNRODZAKTUtznustawalubrozporzdzenieiorganwydajcy"/>
      </w:pPr>
      <w:r w:rsidRPr="005E7B57">
        <w:t>USTAWA</w:t>
      </w:r>
    </w:p>
    <w:p w14:paraId="3294F51A" w14:textId="48AE3657" w:rsidR="005E7B57" w:rsidRPr="005E7B57" w:rsidRDefault="005E7B57" w:rsidP="005E7B57">
      <w:pPr>
        <w:pStyle w:val="DATAAKTUdatauchwalenialubwydaniaaktu"/>
      </w:pPr>
      <w:r w:rsidRPr="005E7B57">
        <w:t>z dnia ….</w:t>
      </w:r>
      <w:r w:rsidR="00197813">
        <w:t xml:space="preserve"> 2026 r.</w:t>
      </w:r>
    </w:p>
    <w:p w14:paraId="178BB86B" w14:textId="77777777" w:rsidR="005E7B57" w:rsidRPr="005E7B57" w:rsidRDefault="005E7B57" w:rsidP="005E7B57">
      <w:pPr>
        <w:pStyle w:val="TYTUAKTUprzedmiotregulacjiustawylubrozporzdzenia"/>
      </w:pPr>
      <w:r w:rsidRPr="005E7B57">
        <w:t xml:space="preserve">o zmianie niektórych ustaw w związku z rozwojem usług </w:t>
      </w:r>
      <w:proofErr w:type="spellStart"/>
      <w:r w:rsidRPr="005E7B57">
        <w:t>e-zdrowia</w:t>
      </w:r>
      <w:proofErr w:type="spellEnd"/>
      <w:r w:rsidRPr="005E7B57">
        <w:rPr>
          <w:rStyle w:val="IGPindeksgrnyipogrubienie"/>
        </w:rPr>
        <w:footnoteReference w:id="1"/>
      </w:r>
      <w:r w:rsidRPr="005E7B57">
        <w:rPr>
          <w:rStyle w:val="IGPindeksgrnyipogrubienie"/>
        </w:rPr>
        <w:t>)</w:t>
      </w:r>
    </w:p>
    <w:p w14:paraId="662EAFC5" w14:textId="1BE860C0" w:rsidR="005E7B57" w:rsidRPr="005E7B57" w:rsidRDefault="005E7B57" w:rsidP="005E7B57">
      <w:pPr>
        <w:pStyle w:val="ARTartustawynprozporzdzenia"/>
      </w:pPr>
      <w:r w:rsidRPr="005E7B57">
        <w:rPr>
          <w:rStyle w:val="Ppogrubienie"/>
        </w:rPr>
        <w:t>Art. 1.</w:t>
      </w:r>
      <w:r w:rsidRPr="005E7B57">
        <w:t xml:space="preserve"> W ustawie z dnia 5 grudnia 1996 r. o zawodach lekarza i lekarza dentysty (Dz.U. z 2026 r. poz. 37) art. 41a otrzymuj</w:t>
      </w:r>
      <w:r>
        <w:t>e</w:t>
      </w:r>
      <w:r w:rsidRPr="005E7B57">
        <w:t xml:space="preserve"> brzmienie:</w:t>
      </w:r>
      <w:r w:rsidR="00333195">
        <w:t xml:space="preserve"> </w:t>
      </w:r>
    </w:p>
    <w:p w14:paraId="2819FCAC" w14:textId="5F142CC9" w:rsidR="005E7B57" w:rsidRPr="005E7B57" w:rsidRDefault="005E7B57" w:rsidP="005E7B57">
      <w:pPr>
        <w:pStyle w:val="ZARTzmartartykuempunktem"/>
      </w:pPr>
      <w:r w:rsidRPr="005E7B57">
        <w:t>„</w:t>
      </w:r>
      <w:r>
        <w:t xml:space="preserve">Art. 41a. </w:t>
      </w:r>
      <w:r w:rsidRPr="005E7B57">
        <w:t xml:space="preserve">1. Lekarz może udzielić upoważnienia do wystawiania elektronicznej dokumentacji medycznej, o której mowa w art. 2 pkt 6 lit. b </w:t>
      </w:r>
      <w:r w:rsidR="00B52CD6">
        <w:t xml:space="preserve">i c </w:t>
      </w:r>
      <w:r w:rsidRPr="005E7B57">
        <w:t>ustawy z dnia 28 kwietnia 2011 r. o systemie informacji w ochronie zdrowia lub do dokonywania w niej wpisów, w jego imieniu osobie wykonującej:</w:t>
      </w:r>
    </w:p>
    <w:p w14:paraId="07FF1FBD" w14:textId="77777777" w:rsidR="005E7B57" w:rsidRPr="005E7B57" w:rsidRDefault="005E7B57" w:rsidP="005E7B57">
      <w:pPr>
        <w:pStyle w:val="ZPKTzmpktartykuempunktem"/>
      </w:pPr>
      <w:r w:rsidRPr="005E7B57">
        <w:t>1)</w:t>
      </w:r>
      <w:r w:rsidRPr="005E7B57">
        <w:tab/>
        <w:t>zawód medyczny, o której mowa w art. 2 ust. 1 pkt 2 ustawy z dnia 15 kwietnia 2011 r. o działalności leczniczej;</w:t>
      </w:r>
    </w:p>
    <w:p w14:paraId="6171538D" w14:textId="77777777" w:rsidR="005E7B57" w:rsidRPr="005E7B57" w:rsidRDefault="005E7B57" w:rsidP="005E7B57">
      <w:pPr>
        <w:pStyle w:val="ZPKTzmpktartykuempunktem"/>
      </w:pPr>
      <w:r w:rsidRPr="005E7B57">
        <w:t>2)</w:t>
      </w:r>
      <w:r w:rsidRPr="005E7B57">
        <w:tab/>
        <w:t>czynności pomocnicze przy udzielaniu świadczeń zdrowotnych, o której mowa w art. 24 ust. 2 pkt 2 ustawy z dnia 6 listopada 2008 r. o prawach pacjenta i Rzeczniku Praw Pacjenta.</w:t>
      </w:r>
    </w:p>
    <w:p w14:paraId="539F2369" w14:textId="77777777" w:rsidR="005E7B57" w:rsidRPr="005E7B57" w:rsidRDefault="005E7B57" w:rsidP="005E7B57">
      <w:pPr>
        <w:pStyle w:val="ZUSTzmustartykuempunktem"/>
      </w:pPr>
      <w:r w:rsidRPr="005E7B57">
        <w:t>2. Osoby upoważnione, o których mowa w ust. 1, mogą być dopuszczone do przetwarzania danych osobowych zawartych w elektronicznej dokumentacji medycznej, o której mowa w ust. 1, po wydaniu im przez podmiot wykonujący działalność leczniczą upoważnienia do przetwarzania danych osobowych. Osoby te mogą być obecne przy udzielaniu świadczeń zdrowotnych oraz są obowiązane do zachowania poufności wszelkich informacji i danych uzyskanych w związku z realizacją czynności, o których mowa w ust. 1. Obowiązek zachowania poufności obowiązuje również po śmierci pacjenta.</w:t>
      </w:r>
    </w:p>
    <w:p w14:paraId="1B1E4F29" w14:textId="77777777" w:rsidR="005E7B57" w:rsidRPr="005E7B57" w:rsidRDefault="005E7B57" w:rsidP="005E7B57">
      <w:pPr>
        <w:pStyle w:val="ZUSTzmustartykuempunktem"/>
      </w:pPr>
      <w:r w:rsidRPr="005E7B57">
        <w:t xml:space="preserve">3. Upoważnienie, o którym mowa w ust. 1, może być udzielone na okres nie dłuższy niż 12 miesięcy, przy czym po upływie tego okresu można udzielić kolejnych upoważnień </w:t>
      </w:r>
      <w:r w:rsidRPr="005E7B57">
        <w:lastRenderedPageBreak/>
        <w:t>na okres nie dłuższy niż 12 miesięcy. Upoważnienie to może być w każdym czasie cofnięte przez lekarza lub podmiot wykonujący działalność leczniczą. Cofnięcie tego upoważnienia przez podmiot wykonujący działalność leczniczą następuje po uprzednim uzgodnieniu z lekarzem.</w:t>
      </w:r>
    </w:p>
    <w:p w14:paraId="7FECE4F4" w14:textId="77777777" w:rsidR="005E7B57" w:rsidRDefault="005E7B57" w:rsidP="005E7B57">
      <w:pPr>
        <w:pStyle w:val="ZUSTzmustartykuempunktem"/>
      </w:pPr>
      <w:r w:rsidRPr="005E7B57">
        <w:t>4. Od dnia udzielenia upoważnienia, o którym mowa w ust. 1, do dnia jego cofnięcia albo wygaśnięcia osoba upoważniona jest obowiązana do zapewnienia zgodności danych zamieszczonych w elektronicznej dokumentacji medycznej, o której mowa w ust. 1, z danymi zawartymi w dokumentacji medycznej.</w:t>
      </w:r>
    </w:p>
    <w:p w14:paraId="74CF8D77" w14:textId="54DE3E95" w:rsidR="005E7B57" w:rsidRPr="005E7B57" w:rsidRDefault="005E7B57" w:rsidP="005E7B57">
      <w:pPr>
        <w:pStyle w:val="ZUSTzmustartykuempunktem"/>
      </w:pPr>
      <w:r>
        <w:t xml:space="preserve">5. </w:t>
      </w:r>
      <w:r w:rsidRPr="005E7B57">
        <w:t xml:space="preserve">Udzielanie upoważnień, o których mowa w ust. 1, </w:t>
      </w:r>
      <w:r>
        <w:t>i ich odwoł</w:t>
      </w:r>
      <w:r w:rsidR="00875381">
        <w:t>yw</w:t>
      </w:r>
      <w:r>
        <w:t xml:space="preserve">anie </w:t>
      </w:r>
      <w:r w:rsidRPr="005E7B57">
        <w:t>następuje za pośrednictwem Rejestru Asystentów Medycznych, o którym mowa w art. 5 ust. 1 pkt 2 lit. l ustawy z dnia 28 kwietnia 2011 r. o systemie informacji w ochronie zdrowia, na zasadach określonych w tej ustawie.”.</w:t>
      </w:r>
    </w:p>
    <w:p w14:paraId="0EB41837" w14:textId="77777777" w:rsidR="004528E9" w:rsidRDefault="005E7B57" w:rsidP="005E7B57">
      <w:pPr>
        <w:pStyle w:val="ARTartustawynprozporzdzenia"/>
      </w:pPr>
      <w:r w:rsidRPr="005E7B57">
        <w:rPr>
          <w:rStyle w:val="Ppogrubienie"/>
        </w:rPr>
        <w:t>Art. 2.</w:t>
      </w:r>
      <w:r w:rsidRPr="005E7B57">
        <w:t xml:space="preserve"> W ustawie z dnia 6 września 2001 r. </w:t>
      </w:r>
      <w:r>
        <w:t xml:space="preserve">– </w:t>
      </w:r>
      <w:r w:rsidRPr="005E7B57">
        <w:t xml:space="preserve">Prawo farmaceutyczne (Dz. U. z 2025 r. poz. 750, 905, 924, 1416, 1537 i 1795) </w:t>
      </w:r>
      <w:r w:rsidR="004528E9">
        <w:t>wprowadza się następujące zmiany:</w:t>
      </w:r>
    </w:p>
    <w:p w14:paraId="1D60B6AC" w14:textId="0E7A3EB3" w:rsidR="00D650BD" w:rsidRDefault="00D650BD" w:rsidP="005E7B57">
      <w:pPr>
        <w:pStyle w:val="ARTartustawynprozporzdzenia"/>
      </w:pPr>
      <w:r>
        <w:t>1)</w:t>
      </w:r>
      <w:r w:rsidR="00EB068C" w:rsidRPr="00EB068C">
        <w:t xml:space="preserve"> art. 75 </w:t>
      </w:r>
      <w:r w:rsidR="00B576EF">
        <w:t xml:space="preserve">w </w:t>
      </w:r>
      <w:r w:rsidR="00EB068C" w:rsidRPr="00EB068C">
        <w:t>ust. 1 pkt 7</w:t>
      </w:r>
      <w:r w:rsidR="00D006DB">
        <w:t xml:space="preserve"> otrzymuje brzmienie:</w:t>
      </w:r>
    </w:p>
    <w:p w14:paraId="723B3519" w14:textId="261D700E" w:rsidR="00751C37" w:rsidRDefault="00DE2301" w:rsidP="00B94B3E">
      <w:pPr>
        <w:pStyle w:val="ZPKTzmpktartykuempunktem"/>
      </w:pPr>
      <w:r w:rsidRPr="00DE2301">
        <w:t>„</w:t>
      </w:r>
      <w:r>
        <w:t>7)</w:t>
      </w:r>
      <w:r w:rsidR="00403030" w:rsidRPr="00403030">
        <w:t xml:space="preserve"> imię i nazwisko osoby odpowiedzialnej za prowadzenie hurtowni oraz jej identyfikator jako pracownika medycznego, o którym mowa w art. 17c ust. 5 ustawy z dnia 28 kwietnia 2011 r. o systemie informacji w ochronie zdrowia, a w przypadku osoby niebędącej pracownikiem medycznym numer PESEL, a w przypadku jego braku – seria i numer paszportu albo innego dokumentu stwierdzającego tożsamość albo niepowtarzalny identyfikator nadany przez państwo członkowskie Unii Europejskiej dla celów transgranicznej identyfikacji, o którym mowa w rozporządzeniu wykonawczym Komisji (UE) 2015/1501 z dnia 8 września 2015 r. w sprawie ram interoperacyjności na podstawie art. 12 ust. 8 rozporządzenia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 w:rsidR="00403030" w:rsidRPr="00403030">
        <w:t>Dz.Urz.UE.L</w:t>
      </w:r>
      <w:proofErr w:type="spellEnd"/>
      <w:r w:rsidR="00403030" w:rsidRPr="00403030">
        <w:t xml:space="preserve"> 2014 Nr 257, str. 73)</w:t>
      </w:r>
      <w:r w:rsidR="00BB154C">
        <w:t xml:space="preserve">, </w:t>
      </w:r>
      <w:r w:rsidR="00BB154C" w:rsidRPr="00BB154C">
        <w:t xml:space="preserve">zwanym dalej </w:t>
      </w:r>
      <w:r w:rsidR="00256F2D" w:rsidRPr="005E7B57">
        <w:t>„</w:t>
      </w:r>
      <w:r w:rsidR="00BB154C" w:rsidRPr="00BB154C">
        <w:t xml:space="preserve">rozporządzeniem wykonawczym Komisji </w:t>
      </w:r>
      <w:r w:rsidR="008F29D1">
        <w:t>(UE)</w:t>
      </w:r>
      <w:r w:rsidR="00BB154C" w:rsidRPr="00BB154C">
        <w:t xml:space="preserve"> 2015/1501</w:t>
      </w:r>
      <w:r w:rsidR="00256F2D" w:rsidRPr="005E7B57">
        <w:t>”</w:t>
      </w:r>
      <w:r w:rsidR="002A504C">
        <w:t>.</w:t>
      </w:r>
      <w:r w:rsidR="00BC0AD0" w:rsidRPr="00BC0AD0">
        <w:t>”;</w:t>
      </w:r>
    </w:p>
    <w:p w14:paraId="59730990" w14:textId="5F827957" w:rsidR="005E7B57" w:rsidRPr="005E7B57" w:rsidRDefault="00BA3493" w:rsidP="005E7B57">
      <w:pPr>
        <w:pStyle w:val="ARTartustawynprozporzdzenia"/>
      </w:pPr>
      <w:r>
        <w:t xml:space="preserve">2) </w:t>
      </w:r>
      <w:r w:rsidR="005E7B57" w:rsidRPr="005E7B57">
        <w:t>art. 83 w ust. 2 pkt 3 otrzymuje brzmienie:</w:t>
      </w:r>
    </w:p>
    <w:p w14:paraId="2D42B28E" w14:textId="2B75D60C" w:rsidR="005E7B57" w:rsidRPr="005E7B57" w:rsidRDefault="005E7B57" w:rsidP="005E7B57">
      <w:pPr>
        <w:pStyle w:val="ZPKTzmpktartykuempunktem"/>
      </w:pPr>
      <w:r w:rsidRPr="005E7B57">
        <w:t>„3)</w:t>
      </w:r>
      <w:r w:rsidRPr="005E7B57">
        <w:tab/>
        <w:t xml:space="preserve">imię i nazwisko osoby odpowiedzialnej za prowadzenie hurtowni oraz jej identyfikator jako pracownika medycznego, o którym mowa w art. 17c ust. 5 ustawy </w:t>
      </w:r>
      <w:r w:rsidRPr="005E7B57">
        <w:lastRenderedPageBreak/>
        <w:t xml:space="preserve">z dnia 28 kwietnia 2011 r. o systemie informacji w ochronie zdrowia, a w przypadku osoby niebędącej pracownikiem medycznym numer PESEL, a w przypadku jego braku </w:t>
      </w:r>
      <w:r w:rsidR="00197813">
        <w:t>–</w:t>
      </w:r>
      <w:r w:rsidRPr="005E7B57">
        <w:t xml:space="preserve"> seria i numer paszportu albo innego dokumentu stwierdzającego tożsamość albo niepowtarzalny identyfikator nadany przez państwo członkowskie Unii Europejskiej dla celów transgranicznej identyfikacji, o którym mowa w rozporządzeniu wykonawczym Komisji (UE) 2015/1501.”.</w:t>
      </w:r>
    </w:p>
    <w:p w14:paraId="72C8B1DF" w14:textId="122D904B" w:rsidR="005E7B57" w:rsidRPr="005E7B57" w:rsidRDefault="005E7B57" w:rsidP="005E7B57">
      <w:pPr>
        <w:pStyle w:val="ARTartustawynprozporzdzenia"/>
      </w:pPr>
      <w:r w:rsidRPr="005E7B57">
        <w:rPr>
          <w:rStyle w:val="Ppogrubienie"/>
        </w:rPr>
        <w:t>Art. 3.</w:t>
      </w:r>
      <w:r w:rsidRPr="005E7B57">
        <w:t xml:space="preserve"> W ustawie z dnia 27 sierpnia 2004 r. o świadczeniach opieki zdrowotnej finansowanych ze środków publicznych (Dz. U. z 2025 r. poz. 1461, 1537 i 1739</w:t>
      </w:r>
      <w:r>
        <w:t xml:space="preserve"> oraz z 2026 r. poz. 26</w:t>
      </w:r>
      <w:r w:rsidRPr="005E7B57">
        <w:t>) wprowadza się następujące zmiany:</w:t>
      </w:r>
    </w:p>
    <w:p w14:paraId="185CB25F" w14:textId="77777777" w:rsidR="005E7B57" w:rsidRPr="005E7B57" w:rsidRDefault="005E7B57" w:rsidP="005E7B57">
      <w:pPr>
        <w:pStyle w:val="PKTpunkt"/>
      </w:pPr>
      <w:r w:rsidRPr="005E7B57">
        <w:t>1)</w:t>
      </w:r>
      <w:r w:rsidRPr="005E7B57">
        <w:tab/>
        <w:t>uchyla się art. 49;</w:t>
      </w:r>
    </w:p>
    <w:p w14:paraId="3733B1D1" w14:textId="77777777" w:rsidR="005E7B57" w:rsidRPr="005E7B57" w:rsidRDefault="005E7B57" w:rsidP="005E7B57">
      <w:pPr>
        <w:pStyle w:val="PKTpunkt"/>
      </w:pPr>
      <w:r w:rsidRPr="005E7B57">
        <w:t>2)</w:t>
      </w:r>
      <w:r w:rsidRPr="005E7B57">
        <w:tab/>
        <w:t>w art. 50:</w:t>
      </w:r>
    </w:p>
    <w:p w14:paraId="55396775" w14:textId="77777777" w:rsidR="005E7B57" w:rsidRPr="005E7B57" w:rsidRDefault="005E7B57" w:rsidP="005E7B57">
      <w:pPr>
        <w:pStyle w:val="LITlitera"/>
      </w:pPr>
      <w:r w:rsidRPr="005E7B57">
        <w:t>a)</w:t>
      </w:r>
      <w:r w:rsidRPr="005E7B57">
        <w:tab/>
        <w:t>w ust. 1 uchyla się pkt 1,</w:t>
      </w:r>
    </w:p>
    <w:p w14:paraId="1642C6C1" w14:textId="77777777" w:rsidR="005E7B57" w:rsidRPr="005E7B57" w:rsidRDefault="005E7B57" w:rsidP="005E7B57">
      <w:pPr>
        <w:pStyle w:val="LITlitera"/>
      </w:pPr>
      <w:r w:rsidRPr="005E7B57">
        <w:t>b)</w:t>
      </w:r>
      <w:r w:rsidRPr="005E7B57">
        <w:tab/>
        <w:t>w ust. 2 wyliczenie do wprowadzenia otrzymuje brzmienie:</w:t>
      </w:r>
    </w:p>
    <w:p w14:paraId="1ACF8606" w14:textId="77777777" w:rsidR="005E7B57" w:rsidRPr="005E7B57" w:rsidRDefault="005E7B57" w:rsidP="005E7B57">
      <w:pPr>
        <w:pStyle w:val="ZLITUSTzmustliter"/>
      </w:pPr>
      <w:r w:rsidRPr="005E7B57">
        <w:t>„2. Świadczeniobiorca ubiegający się o udzielenie świadczenia opieki zdrowotnej jest obowiązany spełnić łącznie następujące warunki:”,</w:t>
      </w:r>
    </w:p>
    <w:p w14:paraId="26555897" w14:textId="111F09BF" w:rsidR="005E7B57" w:rsidRPr="005E7B57" w:rsidRDefault="005E7B57" w:rsidP="005E7B57">
      <w:pPr>
        <w:pStyle w:val="LITlitera"/>
      </w:pPr>
      <w:r w:rsidRPr="005E7B57">
        <w:t>c)</w:t>
      </w:r>
      <w:r>
        <w:tab/>
      </w:r>
      <w:r w:rsidRPr="005E7B57">
        <w:t xml:space="preserve">w ust 16 pkt 1 otrzymuje brzmienie: </w:t>
      </w:r>
    </w:p>
    <w:p w14:paraId="33346C7A" w14:textId="12CA2CCF" w:rsidR="005E7B57" w:rsidRPr="005E7B57" w:rsidRDefault="005E7B57" w:rsidP="005E7B57">
      <w:pPr>
        <w:pStyle w:val="ZLITPKTzmpktliter"/>
      </w:pPr>
      <w:r w:rsidRPr="005E7B57">
        <w:t>„1)</w:t>
      </w:r>
      <w:r>
        <w:tab/>
      </w:r>
      <w:r w:rsidRPr="005E7B57">
        <w:t>posługiwania się dokumentem potwierdzającym prawo do świadczeń opieki zdrowotnej przez osobę, która utraciła to prawo w okresie ważności tego dokumentu, albo”;</w:t>
      </w:r>
    </w:p>
    <w:p w14:paraId="6E1B5280" w14:textId="77777777" w:rsidR="00ED6F0B" w:rsidRDefault="005E7B57" w:rsidP="005E7B57">
      <w:pPr>
        <w:pStyle w:val="PKTpunkt"/>
      </w:pPr>
      <w:r w:rsidRPr="005E7B57">
        <w:t>3)</w:t>
      </w:r>
      <w:r w:rsidRPr="005E7B57">
        <w:tab/>
        <w:t>w art. 51 uchyla się ust. 3</w:t>
      </w:r>
      <w:r w:rsidR="00ED6F0B">
        <w:t>;</w:t>
      </w:r>
    </w:p>
    <w:p w14:paraId="7B9DB515" w14:textId="62A16339" w:rsidR="00CE010F" w:rsidRDefault="00ED6F0B" w:rsidP="005E7B57">
      <w:pPr>
        <w:pStyle w:val="PKTpunkt"/>
      </w:pPr>
      <w:r>
        <w:t xml:space="preserve">4) w art. 188e </w:t>
      </w:r>
      <w:r w:rsidR="00CE010F">
        <w:t>ust. 8 otrzymuje brzmienie:</w:t>
      </w:r>
    </w:p>
    <w:p w14:paraId="79A4574F" w14:textId="64686BE1" w:rsidR="008737EC" w:rsidRDefault="003E43C8" w:rsidP="00B94B3E">
      <w:pPr>
        <w:pStyle w:val="ZUSTzmustartykuempunktem"/>
      </w:pPr>
      <w:r w:rsidRPr="005E7B57">
        <w:t>„</w:t>
      </w:r>
      <w:r w:rsidR="008D0ADF">
        <w:t xml:space="preserve">8. Fundusz </w:t>
      </w:r>
      <w:r w:rsidR="008D0ADF" w:rsidRPr="008D0ADF">
        <w:t xml:space="preserve">przekazuje do systemu teleinformatycznego, o którym mowa w </w:t>
      </w:r>
      <w:hyperlink r:id="rId12" w:anchor="/document/17710006?unitId=art(7)ust(1)" w:history="1">
        <w:r w:rsidR="008D0ADF" w:rsidRPr="008D0ADF">
          <w:t>art. 7 ust. 1</w:t>
        </w:r>
      </w:hyperlink>
      <w:r w:rsidR="008D0ADF" w:rsidRPr="008D0ADF">
        <w:t xml:space="preserve"> ustawy z dnia 28 kwietnia 2011 r. o systemie informacji w ochronie zdrowia, dane oraz informacje, o których mowa w </w:t>
      </w:r>
      <w:hyperlink r:id="rId13" w:anchor="/document/17127716?unitId=art(188(e))ust(3)" w:history="1">
        <w:r w:rsidR="008D0ADF" w:rsidRPr="008D0ADF">
          <w:t>ust. 3</w:t>
        </w:r>
      </w:hyperlink>
      <w:r w:rsidR="008737EC">
        <w:t>:</w:t>
      </w:r>
    </w:p>
    <w:p w14:paraId="1E1828A4" w14:textId="14FF7F57" w:rsidR="00FD5558" w:rsidRDefault="008737EC" w:rsidP="00B94B3E">
      <w:pPr>
        <w:pStyle w:val="ZUSTzmustartykuempunktem"/>
      </w:pPr>
      <w:r>
        <w:t xml:space="preserve">1) </w:t>
      </w:r>
      <w:r w:rsidR="008D0ADF" w:rsidRPr="008D0ADF">
        <w:t>pozwalające na dokonywanie oceny spełniania przez świadczeniobiorców kryteriów włączenia do programu zdrowotnego, w celu weryfikacji dopuszczalności dokonania zgłoszenia centralnego na świadczenie opieki zdrowotnej realizowane w ramach programu zdrowotnego</w:t>
      </w:r>
      <w:r w:rsidR="00FD5558">
        <w:t>;</w:t>
      </w:r>
    </w:p>
    <w:p w14:paraId="7D325311" w14:textId="271CB18A" w:rsidR="005E7B57" w:rsidRDefault="00FD5558" w:rsidP="00B94B3E">
      <w:pPr>
        <w:pStyle w:val="ZUSTzmustartykuempunktem"/>
      </w:pPr>
      <w:r>
        <w:t xml:space="preserve">2) </w:t>
      </w:r>
      <w:r w:rsidR="009C7334">
        <w:t xml:space="preserve">dotyczące </w:t>
      </w:r>
      <w:r w:rsidR="00DF286C">
        <w:t xml:space="preserve">udzielonych </w:t>
      </w:r>
      <w:r w:rsidR="00C5430B">
        <w:t>i planowanych świadczeń opieki</w:t>
      </w:r>
      <w:r w:rsidR="000717B9">
        <w:t xml:space="preserve"> zdrowotnej </w:t>
      </w:r>
      <w:r w:rsidR="003F5415">
        <w:t xml:space="preserve">realizowanych </w:t>
      </w:r>
      <w:r w:rsidR="000717B9">
        <w:t>w</w:t>
      </w:r>
      <w:r w:rsidR="00401E5E">
        <w:t xml:space="preserve"> ramach</w:t>
      </w:r>
      <w:r w:rsidR="00E71DA0">
        <w:t xml:space="preserve"> </w:t>
      </w:r>
      <w:r w:rsidR="009C7334" w:rsidRPr="009C7334">
        <w:t>program</w:t>
      </w:r>
      <w:r w:rsidR="00BA2A47">
        <w:t xml:space="preserve">ów zdrowotnych obejmujących </w:t>
      </w:r>
      <w:r w:rsidR="009C7334" w:rsidRPr="009C7334">
        <w:t>profilakty</w:t>
      </w:r>
      <w:r w:rsidR="00BA2A47">
        <w:t xml:space="preserve">kę zdrowotną </w:t>
      </w:r>
      <w:r w:rsidR="00901CA3">
        <w:t>świadczeniobiorc</w:t>
      </w:r>
      <w:r w:rsidR="009E059F">
        <w:t>ów</w:t>
      </w:r>
      <w:r w:rsidR="000D5D88">
        <w:t>,</w:t>
      </w:r>
      <w:r w:rsidR="009C7334" w:rsidRPr="009C7334">
        <w:t xml:space="preserve"> w celu </w:t>
      </w:r>
      <w:r w:rsidR="00EA31EE">
        <w:t xml:space="preserve">umożliwienia </w:t>
      </w:r>
      <w:r w:rsidR="00803768">
        <w:t xml:space="preserve">zapewnienia </w:t>
      </w:r>
      <w:r w:rsidR="00EA31EE">
        <w:t xml:space="preserve">tym świadczeniobiorcom </w:t>
      </w:r>
      <w:r w:rsidR="00A8553D">
        <w:t xml:space="preserve">świadczeń gwarantowanych </w:t>
      </w:r>
      <w:r w:rsidR="009B2FE8">
        <w:t>realizowanych</w:t>
      </w:r>
      <w:r w:rsidR="00A8553D">
        <w:t xml:space="preserve"> w r</w:t>
      </w:r>
      <w:r w:rsidR="009B2FE8">
        <w:t xml:space="preserve">amach </w:t>
      </w:r>
      <w:r w:rsidR="00803768">
        <w:t>podstawowej opieki zdrowotnej</w:t>
      </w:r>
      <w:r w:rsidR="003E2F07">
        <w:t xml:space="preserve"> lub programów zdrowotnych</w:t>
      </w:r>
      <w:r w:rsidR="005E7B57" w:rsidRPr="005E7B57">
        <w:t>.</w:t>
      </w:r>
      <w:r w:rsidR="003E43C8" w:rsidRPr="005E7B57">
        <w:t>”</w:t>
      </w:r>
      <w:r w:rsidR="00EF0BC6">
        <w:t>.</w:t>
      </w:r>
    </w:p>
    <w:p w14:paraId="0EA9AFB6" w14:textId="77777777" w:rsidR="005E7B57" w:rsidRPr="005E7B57" w:rsidRDefault="005E7B57" w:rsidP="005E7B57">
      <w:pPr>
        <w:pStyle w:val="ARTartustawynprozporzdzenia"/>
      </w:pPr>
      <w:r w:rsidRPr="005E7B57">
        <w:rPr>
          <w:rStyle w:val="Ppogrubienie"/>
        </w:rPr>
        <w:lastRenderedPageBreak/>
        <w:t xml:space="preserve">Art. 4. </w:t>
      </w:r>
      <w:r w:rsidRPr="005E7B57">
        <w:t>W ustawie z dnia 6 listopada 2008 r. o prawach pacjenta i Rzeczniku Praw Pacjenta (Dz.U. z 2024 r. poz. 581) wprowadza się następujące zmiany:</w:t>
      </w:r>
    </w:p>
    <w:p w14:paraId="1EC68866" w14:textId="3326F427" w:rsidR="005E7B57" w:rsidRPr="005E7B57" w:rsidRDefault="005E7B57" w:rsidP="005E7B57">
      <w:pPr>
        <w:pStyle w:val="PKTpunkt"/>
      </w:pPr>
      <w:r w:rsidRPr="005E7B57">
        <w:t>1)</w:t>
      </w:r>
      <w:r>
        <w:tab/>
      </w:r>
      <w:r w:rsidRPr="005E7B57">
        <w:t>w art. 26 ust. 5 otrzymuje brzmienie:</w:t>
      </w:r>
    </w:p>
    <w:p w14:paraId="416B7C22" w14:textId="12B8D38F" w:rsidR="005E7B57" w:rsidRPr="005E7B57" w:rsidRDefault="005E7B57" w:rsidP="005E7B57">
      <w:pPr>
        <w:pStyle w:val="ZUSTzmustartykuempunktem"/>
      </w:pPr>
      <w:r w:rsidRPr="005E7B57">
        <w:t xml:space="preserve">„5. Elektroniczna dokumentacja medyczna, o której mowa w art. 2 pkt 6 ustawy z dnia 28 kwietnia 2011 r. o systemie informacji w ochronie zdrowia, jest udostępniana na zasadach określonych w przepisach tej ustawy, ustawy z dnia 6 września 2001 r. </w:t>
      </w:r>
      <w:r>
        <w:t>–</w:t>
      </w:r>
      <w:r w:rsidRPr="005E7B57">
        <w:t xml:space="preserve"> Prawo farmaceutyczne, ustawy z dnia 27 sierpnia 2004 r. o świadczeniach opieki zdrowotnej finansowanych ze środków publicznych, ustawy z dnia 5 grudnia 2008 r. o zapobieganiu oraz zwalczaniu zakażeń i chorób zakaźnych u ludzi, ustawy z dnia 12 maja 2011 r. o refundacji leków, środków spożywczych specjalnego przeznaczenia żywieniowego oraz wyrobów medycznych (Dz. U. z 2025 r. poz. 907 i 1192), ustawy z dnia 9 marca 2023 r. o Krajowej Sieci Onkologicznej (Dz. U. z 2024 r. poz. 1208) i ustawy z dnia 4 czerwca 2025 r. o Krajowej Sieci Kardiologicznej (Dz. U. poz. 779).”;</w:t>
      </w:r>
    </w:p>
    <w:p w14:paraId="0244EDBC" w14:textId="65CE3781" w:rsidR="007F231B" w:rsidRPr="007F231B" w:rsidRDefault="005E7B57" w:rsidP="007F231B">
      <w:pPr>
        <w:pStyle w:val="PKTpunkt"/>
      </w:pPr>
      <w:r w:rsidRPr="005E7B57">
        <w:t>2)</w:t>
      </w:r>
      <w:r>
        <w:tab/>
      </w:r>
      <w:r w:rsidR="007F231B" w:rsidRPr="007F231B">
        <w:t>w art. 30a:</w:t>
      </w:r>
    </w:p>
    <w:p w14:paraId="7EC6497E" w14:textId="77777777" w:rsidR="007F231B" w:rsidRDefault="007F231B" w:rsidP="007F231B">
      <w:pPr>
        <w:pStyle w:val="LITlitera"/>
      </w:pPr>
      <w:r w:rsidRPr="007F231B">
        <w:t>a)</w:t>
      </w:r>
      <w:r w:rsidRPr="007F231B">
        <w:tab/>
        <w:t>ust. 8 otrzymuje brzmienie:</w:t>
      </w:r>
    </w:p>
    <w:p w14:paraId="10893595" w14:textId="406C57F8" w:rsidR="00FE69B3" w:rsidRPr="007F231B" w:rsidRDefault="00FE69B3" w:rsidP="00FE69B3">
      <w:pPr>
        <w:pStyle w:val="LITlitera"/>
      </w:pPr>
      <w:r>
        <w:tab/>
      </w:r>
      <w:r w:rsidRPr="007F231B">
        <w:t>„8. Przepisów ust. 3-7 nie stosuje się do dokumentacji medycznej, o której mowa w ust. 9.”,</w:t>
      </w:r>
    </w:p>
    <w:p w14:paraId="15A497DD" w14:textId="77777777" w:rsidR="007F231B" w:rsidRPr="007F231B" w:rsidRDefault="007F231B" w:rsidP="007F231B">
      <w:pPr>
        <w:pStyle w:val="LITlitera"/>
      </w:pPr>
      <w:r w:rsidRPr="007F231B">
        <w:t>b)</w:t>
      </w:r>
      <w:r w:rsidRPr="007F231B">
        <w:tab/>
        <w:t>ust. 9 otrzymuje brzmienie:</w:t>
      </w:r>
    </w:p>
    <w:p w14:paraId="7B5D1AF6" w14:textId="311E1644" w:rsidR="005E7B57" w:rsidRPr="005E7B57" w:rsidRDefault="007F231B" w:rsidP="00B94B3E">
      <w:pPr>
        <w:pStyle w:val="ZLITUSTzmustliter"/>
      </w:pPr>
      <w:r w:rsidRPr="007F231B">
        <w:t>„9. Dokumentacja medyczna prowadzona w postaci elektronicznej przez podmioty udzielające świadczeń zdrowotnych, o której mowa w przepisach wydanych na podstawie art. 30 ustawy z dnia 6 listopada 2008 r. o prawach pacjenta i Rzeczniku Praw Pacjenta, po zaprzestaniu wykonywania działalności leczniczej,</w:t>
      </w:r>
      <w:r w:rsidRPr="007F231B" w:rsidDel="00AB697A">
        <w:t xml:space="preserve"> </w:t>
      </w:r>
      <w:r w:rsidRPr="007F231B">
        <w:t>może być przechowywana i udostępniana przez jednostkę podległą ministrowi właściwemu do spraw zdrowia właściwą w zakresie systemów informacyjnych ochrony zdrowia, w Systemie Informacji Medycznej, o którym mowa w art. 10 tej ustawy. Podmiot udzielający świadczeń zdrowotnych przed zaprzestaniem wykonywania działalności leczniczej, informuje pacjentów o miejscu przechowywania i udostępniania tej dokumentacji.</w:t>
      </w:r>
      <w:r w:rsidR="005E7B57" w:rsidRPr="005E7B57">
        <w:t>”;</w:t>
      </w:r>
    </w:p>
    <w:p w14:paraId="3DE03A71" w14:textId="3E24AE3F" w:rsidR="005E7B57" w:rsidRPr="00A572A7" w:rsidRDefault="005E7B57" w:rsidP="00A572A7">
      <w:r w:rsidRPr="00A572A7">
        <w:t>3)</w:t>
      </w:r>
      <w:r w:rsidRPr="00A572A7">
        <w:tab/>
        <w:t>po art. 30a dodaje się art. 30b w brzmieniu:</w:t>
      </w:r>
    </w:p>
    <w:p w14:paraId="5E2ECA41" w14:textId="14DEBD09" w:rsidR="005E7B57" w:rsidRPr="005E7B57" w:rsidRDefault="005E7B57" w:rsidP="005E7B57">
      <w:pPr>
        <w:pStyle w:val="ZUSTzmustartykuempunktem"/>
      </w:pPr>
      <w:r w:rsidRPr="005E7B57">
        <w:t>„Art. 30b. 1. Karta pacjenta jest dokumentem obejmującym dane osobowe i podstawowe jednostkowe dane medyczne o pacjencie dostępne w Systemie Informacji Medycznej, o którym mowa w art. 10 ust. 1 ustawy z dnia 28 kwietnia 2011 r. o systemie informacji w ochronie zdrowia</w:t>
      </w:r>
      <w:r w:rsidR="00E62CB8">
        <w:t xml:space="preserve"> i s</w:t>
      </w:r>
      <w:r w:rsidR="00E62CB8" w:rsidRPr="00E62CB8">
        <w:t xml:space="preserve">tanowi dokument, o którym mowa w art. 14 ust. 1 lit. a </w:t>
      </w:r>
      <w:r w:rsidR="00E62CB8" w:rsidRPr="00E62CB8">
        <w:lastRenderedPageBreak/>
        <w:t>rozporządzenia Parlamentu Europejskiego i Rady (UE) 2025/327 z dnia 11 lutego 2025 r. w sprawie europejskiej przestrzeni danych dotyczących zdrowia oraz zmiany dyrektywy 2011/24/UE i rozporządzenia (UE) 2024/2847</w:t>
      </w:r>
      <w:r w:rsidRPr="005E7B57">
        <w:t xml:space="preserve">. </w:t>
      </w:r>
    </w:p>
    <w:p w14:paraId="44120B36" w14:textId="77777777" w:rsidR="005E7B57" w:rsidRPr="005E7B57" w:rsidRDefault="005E7B57" w:rsidP="005E7B57">
      <w:pPr>
        <w:pStyle w:val="ZUSTzmustartykuempunktem"/>
      </w:pPr>
      <w:r w:rsidRPr="005E7B57">
        <w:t xml:space="preserve">2. Karta, o której mowa w ust. 1, jest generowana przez system, o którym mowa w ust. 1, na żądanie pracownika medycznego uprawnionego do dostępu do danych pacjenta zgodnie z zasadami określonymi w art. 35 ustawy z dnia 28 kwietnia 2011 r. o systemie informacji w ochronie zdrowia. </w:t>
      </w:r>
    </w:p>
    <w:p w14:paraId="0344EA2B" w14:textId="77777777" w:rsidR="005E7B57" w:rsidRPr="005E7B57" w:rsidRDefault="005E7B57" w:rsidP="005E7B57">
      <w:pPr>
        <w:pStyle w:val="ZUSTzmustartykuempunktem"/>
      </w:pPr>
      <w:r w:rsidRPr="005E7B57">
        <w:t>3. Karta, o której mowa w ust. 1, obejmuje:</w:t>
      </w:r>
    </w:p>
    <w:p w14:paraId="59C61BD8" w14:textId="61FAA59E" w:rsidR="005E7B57" w:rsidRPr="005E7B57" w:rsidRDefault="005E7B57" w:rsidP="00960BCF">
      <w:pPr>
        <w:pStyle w:val="ZPKTzmpktartykuempunktem"/>
      </w:pPr>
      <w:r w:rsidRPr="005E7B57">
        <w:t>1)</w:t>
      </w:r>
      <w:r w:rsidRPr="005E7B57">
        <w:tab/>
        <w:t xml:space="preserve">dane pacjenta, o których mowa w art. 25 ust. 1 pkt 1, </w:t>
      </w:r>
      <w:r w:rsidR="00FF37FB" w:rsidRPr="00FF37FB">
        <w:t>a także adres poczty elektronicznej oraz numer telefonu kontaktowego pacjenta lub jego przedstawiciela ustawowego</w:t>
      </w:r>
      <w:r w:rsidR="007A5B64">
        <w:t>;</w:t>
      </w:r>
      <w:r w:rsidR="00FF37FB" w:rsidRPr="00FF37FB">
        <w:t xml:space="preserve"> </w:t>
      </w:r>
    </w:p>
    <w:p w14:paraId="7BFBA229" w14:textId="1C371390" w:rsidR="00920239" w:rsidRDefault="005E7B57" w:rsidP="005E7B57">
      <w:pPr>
        <w:pStyle w:val="ZPKTzmpktartykuempunktem"/>
      </w:pPr>
      <w:r w:rsidRPr="005E7B57">
        <w:t>2)</w:t>
      </w:r>
      <w:r w:rsidRPr="005E7B57">
        <w:tab/>
        <w:t>informacje o wybranym lekarzu</w:t>
      </w:r>
      <w:r w:rsidR="00F8710B">
        <w:t>, pielęgniarce lub położnej</w:t>
      </w:r>
      <w:r w:rsidRPr="005E7B57">
        <w:t xml:space="preserve"> podstawowej opieki zdrowotnej</w:t>
      </w:r>
      <w:r w:rsidR="00B22B6D">
        <w:t xml:space="preserve"> obejmujące:</w:t>
      </w:r>
    </w:p>
    <w:p w14:paraId="427841C1" w14:textId="77777777" w:rsidR="0060796A" w:rsidRPr="0060796A" w:rsidRDefault="0060796A" w:rsidP="00960BCF">
      <w:pPr>
        <w:pStyle w:val="ZLITwPKTzmlitwpktartykuempunktem"/>
      </w:pPr>
      <w:r w:rsidRPr="0060796A">
        <w:t>a) imię (imiona) i nazwisko,</w:t>
      </w:r>
    </w:p>
    <w:p w14:paraId="1A7F5B89" w14:textId="1D837359" w:rsidR="0060796A" w:rsidRPr="0060796A" w:rsidRDefault="0060796A" w:rsidP="00960BCF">
      <w:pPr>
        <w:pStyle w:val="ZLITwPKTzmlitwpktartykuempunktem"/>
      </w:pPr>
      <w:r w:rsidRPr="0060796A">
        <w:t>b) identyfikator, o którym mowa w art. 17c ust. 5 pkt</w:t>
      </w:r>
      <w:r w:rsidR="00FC39A8">
        <w:t xml:space="preserve"> 1</w:t>
      </w:r>
      <w:r w:rsidR="006F2562" w:rsidRPr="006F2562">
        <w:t xml:space="preserve"> </w:t>
      </w:r>
      <w:r w:rsidR="006F2562">
        <w:t xml:space="preserve">ustawy </w:t>
      </w:r>
      <w:r w:rsidR="006F2562" w:rsidRPr="00CB727F">
        <w:t>z dnia 28 kwietnia 2011 r. o systemie informacji w ochronie zdrowia</w:t>
      </w:r>
      <w:r w:rsidRPr="0060796A">
        <w:t>,</w:t>
      </w:r>
    </w:p>
    <w:p w14:paraId="20272282" w14:textId="7BE14136" w:rsidR="005E7B57" w:rsidRPr="005E7B57" w:rsidRDefault="0060796A" w:rsidP="006E3831">
      <w:pPr>
        <w:pStyle w:val="ZLITwPKTzmlitwpktartykuempunktem"/>
      </w:pPr>
      <w:r w:rsidRPr="0060796A">
        <w:t>c) dane</w:t>
      </w:r>
      <w:r w:rsidR="006E3831">
        <w:t xml:space="preserve"> podmiotu udzielającego świadczeń zdrowotnych z zakresu podstawowej opieki zdrowotnej obejmujące</w:t>
      </w:r>
      <w:r w:rsidR="006E3831" w:rsidRPr="006E3831">
        <w:t xml:space="preserve"> nazwę, adres</w:t>
      </w:r>
      <w:r w:rsidR="006E3831">
        <w:t xml:space="preserve"> siedziby, numer telefonu komórkowego oraz adres poczty elektronicznej</w:t>
      </w:r>
      <w:r w:rsidR="006E3831" w:rsidRPr="006E3831">
        <w:t xml:space="preserve"> podmiotu leczniczego oraz jednostki lub komórki organizacyjnej, jeżeli zostały wyodrębnione</w:t>
      </w:r>
      <w:r w:rsidR="005E7B57" w:rsidRPr="005E7B57">
        <w:t>;</w:t>
      </w:r>
    </w:p>
    <w:p w14:paraId="1863A46E" w14:textId="6550192E" w:rsidR="005E7B57" w:rsidRPr="005E7B57" w:rsidRDefault="005E7B57" w:rsidP="005E7B57">
      <w:pPr>
        <w:pStyle w:val="ZPKTzmpktartykuempunktem"/>
      </w:pPr>
      <w:r w:rsidRPr="005E7B57">
        <w:t>3)</w:t>
      </w:r>
      <w:r w:rsidRPr="005E7B57">
        <w:tab/>
        <w:t>jednostkowe dane medyczne w rozumieniu art. 2 pkt 7 ustawy z dnia 28 kwietnia 2011 r. o systemie informacji w ochronie zdrowia dotyczące:</w:t>
      </w:r>
    </w:p>
    <w:p w14:paraId="41A7C336" w14:textId="77777777" w:rsidR="005E7B57" w:rsidRPr="005E7B57" w:rsidRDefault="005E7B57" w:rsidP="005E7B57">
      <w:pPr>
        <w:pStyle w:val="ZLITwPKTzmlitwpktartykuempunktem"/>
      </w:pPr>
      <w:r w:rsidRPr="005E7B57">
        <w:t>a)</w:t>
      </w:r>
      <w:r w:rsidRPr="005E7B57">
        <w:tab/>
        <w:t>grupy krwi pacjenta lub informacji o braku potwierdzonego wyniku grupy krwi,</w:t>
      </w:r>
    </w:p>
    <w:p w14:paraId="5BF8D1BF" w14:textId="0B8FB20D" w:rsidR="005E7B57" w:rsidRPr="005E7B57" w:rsidRDefault="005E7B57" w:rsidP="005E7B57">
      <w:pPr>
        <w:pStyle w:val="ZLITwPKTzmlitwpktartykuempunktem"/>
      </w:pPr>
      <w:r w:rsidRPr="005E7B57">
        <w:t>b)</w:t>
      </w:r>
      <w:r w:rsidRPr="005E7B57">
        <w:tab/>
        <w:t>alergii</w:t>
      </w:r>
      <w:r w:rsidR="00747053">
        <w:t xml:space="preserve"> i nietolerancji </w:t>
      </w:r>
      <w:r w:rsidRPr="005E7B57">
        <w:t>lub informacji o braku potwierdzonych danych o występujących alergiach,</w:t>
      </w:r>
    </w:p>
    <w:p w14:paraId="73937223" w14:textId="22AE52E6" w:rsidR="005E7B57" w:rsidRPr="005E7B57" w:rsidRDefault="005E7B57" w:rsidP="005E7B57">
      <w:pPr>
        <w:pStyle w:val="ZLITwPKTzmlitwpktartykuempunktem"/>
      </w:pPr>
      <w:r w:rsidRPr="005E7B57">
        <w:t>c)</w:t>
      </w:r>
      <w:r w:rsidRPr="005E7B57">
        <w:tab/>
        <w:t xml:space="preserve">produktów leczniczych przepisanych pacjentowi na recepcie, </w:t>
      </w:r>
    </w:p>
    <w:p w14:paraId="7A8E9C2D" w14:textId="383B1285" w:rsidR="005E7B57" w:rsidRPr="005E7B57" w:rsidRDefault="005E7B57" w:rsidP="005E7B57">
      <w:pPr>
        <w:pStyle w:val="ZLITwPKTzmlitwpktartykuempunktem"/>
      </w:pPr>
      <w:r w:rsidRPr="005E7B57">
        <w:t>d)</w:t>
      </w:r>
      <w:r w:rsidRPr="005E7B57">
        <w:tab/>
        <w:t>szczepień ochronnych wykonanych u pacjenta</w:t>
      </w:r>
      <w:r w:rsidR="0040403B">
        <w:t>, jeżeli są znane</w:t>
      </w:r>
      <w:r w:rsidRPr="005E7B57">
        <w:t xml:space="preserve"> lub informacji o braku potwierdzonych danych o wykonanych szczepieniach,</w:t>
      </w:r>
    </w:p>
    <w:p w14:paraId="4C0A671A" w14:textId="18DB0FFC" w:rsidR="005E7B57" w:rsidRPr="005E7B57" w:rsidRDefault="005E7B57" w:rsidP="00922B83">
      <w:pPr>
        <w:pStyle w:val="ZLITwPKTzmlitwpktartykuempunktem"/>
      </w:pPr>
      <w:r w:rsidRPr="005E7B57">
        <w:t>e)</w:t>
      </w:r>
      <w:r w:rsidRPr="005E7B57">
        <w:tab/>
      </w:r>
      <w:r w:rsidR="0040403B">
        <w:t xml:space="preserve">istotnych i </w:t>
      </w:r>
      <w:r w:rsidRPr="005E7B57">
        <w:t>przewlekłych problemów zdrowotnych stwierdzonych u pacjenta z zastosowaniem obowiązującej Międzynarodowej Klasyfikacji Chorób i Problemów Zdrowotnych, jeżeli są znane</w:t>
      </w:r>
      <w:r w:rsidR="00C744E9" w:rsidRPr="00C744E9">
        <w:t xml:space="preserve"> </w:t>
      </w:r>
      <w:r w:rsidR="00C744E9" w:rsidRPr="005E7B57">
        <w:t xml:space="preserve">lub informacji o braku potwierdzonych danych o </w:t>
      </w:r>
      <w:r w:rsidR="00922B83">
        <w:t>ich wystąpieniu</w:t>
      </w:r>
      <w:r w:rsidR="00C744E9" w:rsidRPr="005E7B57">
        <w:t>,</w:t>
      </w:r>
    </w:p>
    <w:p w14:paraId="46223AEB" w14:textId="1B52968A" w:rsidR="005E7B57" w:rsidRPr="005E7B57" w:rsidRDefault="005E7B57" w:rsidP="00863575">
      <w:pPr>
        <w:pStyle w:val="ZLITwPKTzmlitwpktartykuempunktem"/>
      </w:pPr>
      <w:r w:rsidRPr="005E7B57">
        <w:lastRenderedPageBreak/>
        <w:t>f)</w:t>
      </w:r>
      <w:r w:rsidRPr="005E7B57">
        <w:tab/>
        <w:t xml:space="preserve">operacji i zabiegów, którym poddany został pacjent, </w:t>
      </w:r>
      <w:r w:rsidR="00C06AA1" w:rsidRPr="00C06AA1">
        <w:t>z zastosowaniem obowiązującej Międzynarodowej Klasyfikacji Procedur Medycznych</w:t>
      </w:r>
      <w:r w:rsidR="006F4D40">
        <w:t>,</w:t>
      </w:r>
      <w:r w:rsidR="00C06AA1" w:rsidRPr="00C06AA1">
        <w:t xml:space="preserve"> </w:t>
      </w:r>
      <w:r w:rsidRPr="005E7B57">
        <w:t>jeżeli są znane,</w:t>
      </w:r>
      <w:r w:rsidR="00863575" w:rsidRPr="00863575">
        <w:t xml:space="preserve"> </w:t>
      </w:r>
      <w:r w:rsidR="00863575" w:rsidRPr="005E7B57">
        <w:t xml:space="preserve">lub informacji o braku potwierdzonych danych o </w:t>
      </w:r>
      <w:r w:rsidR="00863575">
        <w:t>ich wystąpieniu</w:t>
      </w:r>
      <w:r w:rsidR="00863575" w:rsidRPr="005E7B57">
        <w:t>,</w:t>
      </w:r>
    </w:p>
    <w:p w14:paraId="2A3B277C" w14:textId="2700EBE6" w:rsidR="005E7B57" w:rsidRPr="005E7B57" w:rsidRDefault="005E7B57" w:rsidP="00B44E4E">
      <w:pPr>
        <w:pStyle w:val="ZLITwPKTzmlitwpktartykuempunktem"/>
      </w:pPr>
      <w:r w:rsidRPr="005E7B57">
        <w:t>g)</w:t>
      </w:r>
      <w:r w:rsidRPr="005E7B57">
        <w:tab/>
      </w:r>
      <w:r w:rsidR="00B44E4E" w:rsidRPr="00B44E4E">
        <w:t>wyrobów medycznych zaimplantowanych u pacjenta lub informacji o braku potwierdzonych danych o zaimpl</w:t>
      </w:r>
      <w:r w:rsidR="00C06AA1">
        <w:t>a</w:t>
      </w:r>
      <w:r w:rsidR="00B44E4E" w:rsidRPr="00B44E4E">
        <w:t>ntowanych wyrobach medycznych,</w:t>
      </w:r>
    </w:p>
    <w:p w14:paraId="0839A40B" w14:textId="6966969E" w:rsidR="005E7B57" w:rsidRPr="005E7B57" w:rsidRDefault="00B44E4E" w:rsidP="005E7B57">
      <w:pPr>
        <w:pStyle w:val="ZLITwPKTzmlitwpktartykuempunktem"/>
      </w:pPr>
      <w:r>
        <w:t>h</w:t>
      </w:r>
      <w:r w:rsidR="005E7B57" w:rsidRPr="005E7B57">
        <w:t>)</w:t>
      </w:r>
      <w:r w:rsidR="005E7B57" w:rsidRPr="005E7B57">
        <w:tab/>
        <w:t>wykonanych badań, jeżeli są znane;</w:t>
      </w:r>
    </w:p>
    <w:p w14:paraId="2656F737" w14:textId="77777777" w:rsidR="005E7B57" w:rsidRDefault="005E7B57" w:rsidP="004A26BC">
      <w:pPr>
        <w:pStyle w:val="ZPKTzmpktartykuempunktem"/>
      </w:pPr>
      <w:r w:rsidRPr="005E7B57">
        <w:t>4)</w:t>
      </w:r>
      <w:r w:rsidRPr="005E7B57">
        <w:tab/>
        <w:t xml:space="preserve">identyfikator karty pacjenta. </w:t>
      </w:r>
    </w:p>
    <w:p w14:paraId="29645517" w14:textId="087055F4" w:rsidR="00E6213E" w:rsidRPr="005E7B57" w:rsidRDefault="00E6213E" w:rsidP="00725958">
      <w:pPr>
        <w:pStyle w:val="ZUSTzmustartykuempunktem"/>
      </w:pPr>
      <w:r>
        <w:t xml:space="preserve">4. </w:t>
      </w:r>
      <w:r w:rsidRPr="00E6213E">
        <w:t>Dane, o których mowa w ust. 3 pkt 3, są uwzględniane w karcie pacjenta w sposób zapewniający ich przejrzystość i użyteczność oraz umożliwiający osobom wykonującym zawód medyczny sprawną ocenę aktualnego stanu zdrowia pacjenta z uwzględnieniem przewlekłych problemów zdrowotnych</w:t>
      </w:r>
      <w:r w:rsidR="00ED7785">
        <w:t>.</w:t>
      </w:r>
    </w:p>
    <w:p w14:paraId="7156BBD0" w14:textId="4D6C52C9" w:rsidR="005E7B57" w:rsidRPr="005E7B57" w:rsidRDefault="00ED7785" w:rsidP="004A26BC">
      <w:pPr>
        <w:pStyle w:val="ZUSTzmustartykuempunktem"/>
      </w:pPr>
      <w:r>
        <w:t>5</w:t>
      </w:r>
      <w:r w:rsidR="005E7B57" w:rsidRPr="005E7B57">
        <w:t xml:space="preserve">. Karta, o której mowa w ust. 1, może być przekazana do innych państw członkowskich Unii Europejskiej lub państw członkowskich Europejskiego Porozumienia o Wolnym Handlu (EFTA) </w:t>
      </w:r>
      <w:r w:rsidR="004A26BC">
        <w:t>–</w:t>
      </w:r>
      <w:r w:rsidR="005E7B57" w:rsidRPr="005E7B57">
        <w:t xml:space="preserve"> stron umowy o Europejskim Obszarze Gospodarczym, zwanych „państwami odbioru danych”, po uprzednim wyrażeniu na to zgody przez pacjenta za pośrednictwem Internetowego Konta Pacjenta, o którym mowa w art. 7a ust. 1 ustawy z dnia 28 kwietnia 2011 r. o systemie informacji w ochronie zdrowia</w:t>
      </w:r>
      <w:r w:rsidR="003C7702">
        <w:t>,</w:t>
      </w:r>
      <w:r w:rsidR="003C7702" w:rsidRPr="003C7702">
        <w:t xml:space="preserve"> na wniosek osoby wykonującej zawód medyczny i prowadzącej leczenie pacjenta w tym państwie, w celu prowadzenia konsultacji medycznych lub leczenia pacjentów w ramach transgranicznej opieki zdrowotnej</w:t>
      </w:r>
      <w:r w:rsidR="005E7B57" w:rsidRPr="005E7B57">
        <w:t>.</w:t>
      </w:r>
    </w:p>
    <w:p w14:paraId="27701BAA" w14:textId="5329E926" w:rsidR="005E7B57" w:rsidRPr="005E7B57" w:rsidRDefault="004A4347" w:rsidP="004A26BC">
      <w:pPr>
        <w:pStyle w:val="ZUSTzmustartykuempunktem"/>
      </w:pPr>
      <w:r>
        <w:t>6</w:t>
      </w:r>
      <w:r w:rsidR="005E7B57" w:rsidRPr="005E7B57">
        <w:t>.</w:t>
      </w:r>
      <w:r w:rsidRPr="004A4347">
        <w:t xml:space="preserve"> W celu przekazania karty pacjenta do państw odbioru danych</w:t>
      </w:r>
      <w:r w:rsidR="005E7B57" w:rsidRPr="005E7B57">
        <w:t xml:space="preserve">, system teleinformatyczny, o którym mowa w ust. 1, </w:t>
      </w:r>
      <w:r w:rsidR="00BA5ED2">
        <w:t>generuj</w:t>
      </w:r>
      <w:r w:rsidR="00493BA4">
        <w:t>e</w:t>
      </w:r>
      <w:r w:rsidR="00BA5ED2">
        <w:t xml:space="preserve"> </w:t>
      </w:r>
      <w:r w:rsidR="005E7B57" w:rsidRPr="005E7B57">
        <w:t>tę kartę wraz z dodatkowym oznaczeniem „Polska”, „transgraniczna” i identyfikatorem karty dla potrzeb wymiany transgranicznej</w:t>
      </w:r>
      <w:r w:rsidR="008915E1">
        <w:t xml:space="preserve">, </w:t>
      </w:r>
      <w:r w:rsidR="008915E1" w:rsidRPr="008915E1">
        <w:t>z wyłączeniem danych dotyczących pielęgniarki i położnej podstawowej opieki zdrowotnej, o których mowa w ust. 3 pkt 2. Karta pacjenta jest przekazywana do państw odbioru danych za pośrednictwem K</w:t>
      </w:r>
      <w:r w:rsidR="00B9435B">
        <w:t xml:space="preserve">rajowego </w:t>
      </w:r>
      <w:r w:rsidR="008915E1" w:rsidRPr="008915E1">
        <w:t>P</w:t>
      </w:r>
      <w:r w:rsidR="00B9435B">
        <w:t xml:space="preserve">unktu </w:t>
      </w:r>
      <w:r w:rsidR="008915E1" w:rsidRPr="008915E1">
        <w:t>K</w:t>
      </w:r>
      <w:r w:rsidR="00B9435B">
        <w:t>ontaktowego do spraw Transgranicznej Opieki Zdrowotnej</w:t>
      </w:r>
      <w:r w:rsidR="008915E1" w:rsidRPr="008915E1">
        <w:t xml:space="preserve">, </w:t>
      </w:r>
      <w:r w:rsidR="00D41182">
        <w:t xml:space="preserve">o którym mowa </w:t>
      </w:r>
      <w:r w:rsidR="00754FDC">
        <w:t>w art. 7 ust. 2a</w:t>
      </w:r>
      <w:r w:rsidR="000E6CBC">
        <w:t xml:space="preserve"> ustawy z dnia 28 kwietnia 2011 r.</w:t>
      </w:r>
      <w:r w:rsidR="008F565E">
        <w:t xml:space="preserve"> o systemie informacji w ochronie zdrowia </w:t>
      </w:r>
      <w:r w:rsidR="008915E1" w:rsidRPr="008915E1">
        <w:t>zapewnia</w:t>
      </w:r>
      <w:r w:rsidR="004D3E52">
        <w:t>jąc</w:t>
      </w:r>
      <w:r w:rsidR="00E46ACC">
        <w:t xml:space="preserve">ego </w:t>
      </w:r>
      <w:r w:rsidR="008915E1" w:rsidRPr="008915E1">
        <w:t>tłumaczenie danych, o których mowa w ust. 3</w:t>
      </w:r>
      <w:r w:rsidR="005E7B57" w:rsidRPr="005E7B57">
        <w:t xml:space="preserve">. </w:t>
      </w:r>
    </w:p>
    <w:p w14:paraId="29E1A332" w14:textId="496D3122" w:rsidR="0052004B" w:rsidRDefault="00625491" w:rsidP="004A26BC">
      <w:pPr>
        <w:pStyle w:val="ZUSTzmustartykuempunktem"/>
      </w:pPr>
      <w:r>
        <w:t>7</w:t>
      </w:r>
      <w:r w:rsidR="005E7B57" w:rsidRPr="005E7B57">
        <w:t xml:space="preserve">. System teleinformatyczny, o którym mowa w ust. 1, może również odbierać dane osobowe i jednostkowe dane medyczne pacjentów wytworzone w innych państwach członkowskich Unii Europejskiej lub państwach członkowskich Europejskiego Porozumienia o Wolnym Handlu (EFTA) </w:t>
      </w:r>
      <w:r w:rsidR="004A26BC">
        <w:t>–</w:t>
      </w:r>
      <w:r w:rsidR="005E7B57" w:rsidRPr="005E7B57">
        <w:t xml:space="preserve"> stronach umowy o Europejskim Obszarze </w:t>
      </w:r>
      <w:r w:rsidR="005E7B57" w:rsidRPr="005E7B57">
        <w:lastRenderedPageBreak/>
        <w:t>Gospodarczym, zwanych „państwami przekazania danych”</w:t>
      </w:r>
      <w:r w:rsidR="006B7B64" w:rsidRPr="006B7B64">
        <w:t xml:space="preserve"> zawarte w dokumencie, o którym mowa w art. 14 ust. 1 lit. a rozporządzenia Parlamentu Europejskiego i Rady (UE) 2025/327 z dnia 11 lutego 2025 r. w sprawie europejskiej przestrzeni danych dotyczących zdrowia oraz zmiany dyrektywy 2011/24/UE i rozporządzenia (UE) 2024/2847</w:t>
      </w:r>
      <w:r w:rsidR="005E7B57" w:rsidRPr="005E7B57">
        <w:t xml:space="preserve"> i udostępniać je </w:t>
      </w:r>
      <w:r w:rsidR="002E6667">
        <w:t xml:space="preserve">osobom wykonującym zawód </w:t>
      </w:r>
      <w:r w:rsidR="005E7B57" w:rsidRPr="005E7B57">
        <w:t>medyczny zgodnie z zasadami określonymi w art. 35 ustawy z dnia 28 kwietnia 2011 r. o systemie informacji w ochronie zdrowia.</w:t>
      </w:r>
    </w:p>
    <w:p w14:paraId="12E22167" w14:textId="7D02C508" w:rsidR="005E7B57" w:rsidRPr="005E7B57" w:rsidRDefault="0052004B" w:rsidP="004A26BC">
      <w:pPr>
        <w:pStyle w:val="ZUSTzmustartykuempunktem"/>
      </w:pPr>
      <w:r>
        <w:t xml:space="preserve">8. </w:t>
      </w:r>
      <w:r w:rsidRPr="0052004B">
        <w:t>Osoba wykonująca zawód medyczny w celu prowadzenia konsultacji medycznych lub leczenia pacjentów w ramach transgranicznej opieki zdrowotnej może wnioskować o dane, o których mowa w ust. 7, za pośrednictwem systemu, o którym mowa w ust. 1. Na osobie tej spoczywa obowiązek weryfikacji tożsamości pacjenta, którego dane dotyczą.</w:t>
      </w:r>
    </w:p>
    <w:p w14:paraId="08281B54" w14:textId="6E4DC262" w:rsidR="005E7B57" w:rsidRPr="005E7B57" w:rsidRDefault="00D67921" w:rsidP="004A26BC">
      <w:pPr>
        <w:pStyle w:val="ZUSTzmustartykuempunktem"/>
      </w:pPr>
      <w:r>
        <w:t>9</w:t>
      </w:r>
      <w:r w:rsidR="005E7B57" w:rsidRPr="005E7B57">
        <w:t xml:space="preserve">. Minister właściwy do spraw zdrowia określi, w drodze rozporządzenia: </w:t>
      </w:r>
    </w:p>
    <w:p w14:paraId="05AD0DC2" w14:textId="7F0BBDF5" w:rsidR="005E7B57" w:rsidRPr="005E7B57" w:rsidRDefault="005E7B57" w:rsidP="004A26BC">
      <w:pPr>
        <w:pStyle w:val="ZPKTzmpktartykuempunktem"/>
      </w:pPr>
      <w:r w:rsidRPr="005E7B57">
        <w:t>1)</w:t>
      </w:r>
      <w:r w:rsidR="004A26BC">
        <w:tab/>
      </w:r>
      <w:r w:rsidRPr="005E7B57">
        <w:t>szczegółowy zakres danych, o których mowa w ust. 3 pkt 3, okres</w:t>
      </w:r>
      <w:r w:rsidR="00E05300">
        <w:t>y</w:t>
      </w:r>
      <w:r w:rsidRPr="005E7B57">
        <w:t xml:space="preserve">, z których dane </w:t>
      </w:r>
      <w:r w:rsidR="001054B2" w:rsidRPr="001054B2">
        <w:t xml:space="preserve">podlegają uwzględnieniu w karcie pacjenta oraz sposób </w:t>
      </w:r>
      <w:r w:rsidRPr="005E7B57">
        <w:t>uwzględniania danych</w:t>
      </w:r>
      <w:r w:rsidR="00C06614">
        <w:t xml:space="preserve"> </w:t>
      </w:r>
      <w:r w:rsidR="006F4F93">
        <w:t>prezentowanyc</w:t>
      </w:r>
      <w:r w:rsidR="002364A6">
        <w:t>h</w:t>
      </w:r>
      <w:r w:rsidR="006F4F93">
        <w:t xml:space="preserve"> w karcie pacjenta</w:t>
      </w:r>
      <w:r w:rsidR="004A26BC">
        <w:t>,</w:t>
      </w:r>
    </w:p>
    <w:p w14:paraId="5AF56D58" w14:textId="0B7ACF06" w:rsidR="005E7B57" w:rsidRPr="005E7B57" w:rsidRDefault="005E7B57" w:rsidP="004A26BC">
      <w:pPr>
        <w:pStyle w:val="ZPKTzmpktartykuempunktem"/>
      </w:pPr>
      <w:r w:rsidRPr="005E7B57">
        <w:t>2)</w:t>
      </w:r>
      <w:r w:rsidR="004A26BC">
        <w:tab/>
      </w:r>
      <w:r w:rsidRPr="005E7B57">
        <w:t xml:space="preserve">sposób </w:t>
      </w:r>
      <w:r w:rsidR="00303B84">
        <w:t>i zakres tłu</w:t>
      </w:r>
      <w:r w:rsidR="00AD4DAB">
        <w:t xml:space="preserve">maczenia </w:t>
      </w:r>
      <w:r w:rsidRPr="005E7B57">
        <w:t xml:space="preserve">danych, o których mowa w ust. </w:t>
      </w:r>
      <w:r w:rsidR="00633829" w:rsidRPr="005E7B57">
        <w:t xml:space="preserve">3, </w:t>
      </w:r>
      <w:r w:rsidR="00633829" w:rsidRPr="00E70B47">
        <w:t>przekazywanych</w:t>
      </w:r>
      <w:r w:rsidR="00E70B47" w:rsidRPr="00E70B47">
        <w:t xml:space="preserve"> do państw odbioru danych</w:t>
      </w:r>
      <w:r w:rsidR="004A26BC">
        <w:t>,</w:t>
      </w:r>
    </w:p>
    <w:p w14:paraId="1470A6B5" w14:textId="401ACF77" w:rsidR="005E7B57" w:rsidRPr="005E7B57" w:rsidRDefault="005E7B57" w:rsidP="004A26BC">
      <w:pPr>
        <w:pStyle w:val="ZPKTzmpktartykuempunktem"/>
      </w:pPr>
      <w:r w:rsidRPr="005E7B57">
        <w:t>3)</w:t>
      </w:r>
      <w:r w:rsidR="004A26BC">
        <w:tab/>
      </w:r>
      <w:r w:rsidRPr="005E7B57">
        <w:t>sposób odbierania danych</w:t>
      </w:r>
      <w:r w:rsidR="00293838">
        <w:t xml:space="preserve">, </w:t>
      </w:r>
      <w:r w:rsidR="00293838" w:rsidRPr="00293838">
        <w:t>o których mowa w ust. 7</w:t>
      </w:r>
      <w:r w:rsidR="00293838">
        <w:t xml:space="preserve">, </w:t>
      </w:r>
      <w:r w:rsidRPr="005E7B57">
        <w:t xml:space="preserve">wytworzonych </w:t>
      </w:r>
      <w:r w:rsidR="00387CF7" w:rsidRPr="00387CF7">
        <w:t>w państwach przekazania danych</w:t>
      </w:r>
      <w:r w:rsidR="00495C70">
        <w:t xml:space="preserve"> </w:t>
      </w:r>
      <w:r w:rsidR="000D065F">
        <w:t xml:space="preserve">oraz </w:t>
      </w:r>
      <w:r w:rsidR="00795560">
        <w:t xml:space="preserve">sposób </w:t>
      </w:r>
      <w:r w:rsidR="00495C70">
        <w:t xml:space="preserve">weryfikacji </w:t>
      </w:r>
      <w:r w:rsidR="00FD4DE5">
        <w:t xml:space="preserve">tożsamości </w:t>
      </w:r>
      <w:r w:rsidRPr="005E7B57">
        <w:t>pacjentów, których te dane dotyczą oraz informowania ich o przetwarzaniu ich danych osobowych i jednostkowych danych medycznych</w:t>
      </w:r>
    </w:p>
    <w:p w14:paraId="40B82A25" w14:textId="29AD0166" w:rsidR="005E7B57" w:rsidRPr="005E7B57" w:rsidRDefault="004A26BC" w:rsidP="004A26BC">
      <w:pPr>
        <w:pStyle w:val="ZCZWSPPKTzmczciwsppktartykuempunktem"/>
      </w:pPr>
      <w:r>
        <w:t xml:space="preserve">– </w:t>
      </w:r>
      <w:r w:rsidR="005E7B57" w:rsidRPr="005E7B57">
        <w:t>mając na uwadze konieczność zapewnienia kompletności, rzetelności i przydatności tych danych dla oceny i monitorowania stanu zdrowia pacjenta oraz konieczności zapewnienia mu ciągłości leczenia, a także bezpieczeństwo danych.</w:t>
      </w:r>
    </w:p>
    <w:p w14:paraId="4BAF6C30" w14:textId="62A3BD32" w:rsidR="005E7B57" w:rsidRPr="005E7B57" w:rsidRDefault="00FC04AE" w:rsidP="004A26BC">
      <w:pPr>
        <w:pStyle w:val="ZUSTzmustartykuempunktem"/>
      </w:pPr>
      <w:r>
        <w:t>10</w:t>
      </w:r>
      <w:r w:rsidR="005E7B57" w:rsidRPr="005E7B57">
        <w:t>. Minister właściwy do spraw zdrowia zamieszcza na stronie podmiotowej Biuletynu Informacji Publicznej urzędu obsługującego tego ministra:</w:t>
      </w:r>
    </w:p>
    <w:p w14:paraId="23D641E2" w14:textId="41476609" w:rsidR="005E7B57" w:rsidRPr="005E7B57" w:rsidRDefault="005E7B57" w:rsidP="004A26BC">
      <w:pPr>
        <w:pStyle w:val="ZPKTzmpktartykuempunktem"/>
      </w:pPr>
      <w:r w:rsidRPr="005E7B57">
        <w:t>1)</w:t>
      </w:r>
      <w:r w:rsidR="004A26BC">
        <w:tab/>
      </w:r>
      <w:r w:rsidRPr="005E7B57">
        <w:t xml:space="preserve">wykaz państw członkowskich Unii Europejskiej lub państw członkowskich Europejskiego Porozumienia o Wolnym Handlu (EFTA) – stron umowy o Europejskim Obszarze Gospodarczym, do których Rzeczpospolita Polska przekazuje karty pacjenta oraz wykaz państw, od których odbiera dane osobowe i jednostkowe dane medyczne </w:t>
      </w:r>
      <w:r w:rsidR="003D2187">
        <w:t>pacjentów</w:t>
      </w:r>
      <w:r w:rsidR="003D2187" w:rsidRPr="005E7B57">
        <w:t xml:space="preserve"> </w:t>
      </w:r>
      <w:r w:rsidRPr="005E7B57">
        <w:t>wytworzone w tych państwach;</w:t>
      </w:r>
    </w:p>
    <w:p w14:paraId="6DAA49C6" w14:textId="3E9E044D" w:rsidR="005E7B57" w:rsidRPr="005E7B57" w:rsidRDefault="005E7B57" w:rsidP="004A26BC">
      <w:pPr>
        <w:pStyle w:val="ZPKTzmpktartykuempunktem"/>
      </w:pPr>
      <w:r w:rsidRPr="005E7B57">
        <w:t>2)</w:t>
      </w:r>
      <w:r w:rsidR="004A26BC">
        <w:tab/>
      </w:r>
      <w:r w:rsidRPr="005E7B57">
        <w:t xml:space="preserve">rodzaj danych niezbędnych do </w:t>
      </w:r>
      <w:r w:rsidR="006439A0">
        <w:t>weryfikacji tożsamości</w:t>
      </w:r>
      <w:r w:rsidRPr="005E7B57">
        <w:t xml:space="preserve"> pacjenta notyfikowany przez państwa wytworzenia tych danych będące państwami członkowskim</w:t>
      </w:r>
      <w:r w:rsidR="00643047">
        <w:t>i</w:t>
      </w:r>
      <w:r w:rsidRPr="005E7B57">
        <w:t xml:space="preserve"> Unii </w:t>
      </w:r>
      <w:r w:rsidRPr="005E7B57">
        <w:lastRenderedPageBreak/>
        <w:t>Europejskiej lub państwami członkowskimi Europejskiego Porozumienia o Wolnym Handlu (EFTA) – stronami umowy o Europejskim Obszarze Gospodarczym.”.</w:t>
      </w:r>
    </w:p>
    <w:p w14:paraId="4BB86D24" w14:textId="2DFF8BC0" w:rsidR="00264969" w:rsidRPr="00264969" w:rsidRDefault="00264969" w:rsidP="00413B3E">
      <w:pPr>
        <w:pStyle w:val="ARTartustawynprozporzdzenia"/>
      </w:pPr>
      <w:r w:rsidRPr="00264969">
        <w:rPr>
          <w:rStyle w:val="Ppogrubienie"/>
        </w:rPr>
        <w:t xml:space="preserve">Art. </w:t>
      </w:r>
      <w:r w:rsidR="00FF76A1">
        <w:rPr>
          <w:rStyle w:val="Ppogrubienie"/>
        </w:rPr>
        <w:t>5</w:t>
      </w:r>
      <w:r w:rsidRPr="00264969">
        <w:rPr>
          <w:rStyle w:val="Ppogrubienie"/>
        </w:rPr>
        <w:t xml:space="preserve">. </w:t>
      </w:r>
      <w:r w:rsidRPr="00264969">
        <w:t xml:space="preserve">W ustawie z dnia </w:t>
      </w:r>
      <w:r w:rsidR="00413B3E">
        <w:t>5 grudnia</w:t>
      </w:r>
      <w:r w:rsidRPr="00264969">
        <w:t xml:space="preserve"> 2008 r. o </w:t>
      </w:r>
      <w:r w:rsidR="00413B3E">
        <w:t>zapobieganiu oraz zwalczaniu zakażeń i chorób zakaźnych u ludzi</w:t>
      </w:r>
      <w:r w:rsidRPr="00264969">
        <w:t xml:space="preserve"> (Dz.U. z 202</w:t>
      </w:r>
      <w:r w:rsidR="00413B3E">
        <w:t>6</w:t>
      </w:r>
      <w:r w:rsidRPr="00264969">
        <w:t xml:space="preserve"> r. poz. </w:t>
      </w:r>
      <w:r w:rsidR="00413B3E">
        <w:t>26</w:t>
      </w:r>
      <w:r w:rsidRPr="00264969">
        <w:t xml:space="preserve">) </w:t>
      </w:r>
      <w:r w:rsidR="00413B3E">
        <w:t>uchyla się art. 21d-21f.</w:t>
      </w:r>
    </w:p>
    <w:p w14:paraId="38DD267E" w14:textId="7156FC7B" w:rsidR="005E7B57" w:rsidRPr="005E7B57" w:rsidRDefault="005E7B57" w:rsidP="004A26BC">
      <w:pPr>
        <w:pStyle w:val="ARTartustawynprozporzdzenia"/>
      </w:pPr>
      <w:r w:rsidRPr="004A26BC">
        <w:rPr>
          <w:rStyle w:val="Ppogrubienie"/>
        </w:rPr>
        <w:t xml:space="preserve">Art. </w:t>
      </w:r>
      <w:r w:rsidR="00FF76A1">
        <w:rPr>
          <w:rStyle w:val="Ppogrubienie"/>
        </w:rPr>
        <w:t>6</w:t>
      </w:r>
      <w:r w:rsidRPr="004A26BC">
        <w:rPr>
          <w:rStyle w:val="Ppogrubienie"/>
        </w:rPr>
        <w:t>.</w:t>
      </w:r>
      <w:r w:rsidRPr="005E7B57">
        <w:t xml:space="preserve"> W ustawie z dnia 28 kwietnia 2011 r. o systemie informacji w ochronie zdrowia (Dz. U. z </w:t>
      </w:r>
      <w:r w:rsidR="007F231B" w:rsidRPr="005E7B57">
        <w:t>202</w:t>
      </w:r>
      <w:r w:rsidR="007F231B">
        <w:t>6</w:t>
      </w:r>
      <w:r w:rsidR="007F231B" w:rsidRPr="005E7B57">
        <w:t xml:space="preserve"> </w:t>
      </w:r>
      <w:r w:rsidRPr="005E7B57">
        <w:t xml:space="preserve">r. poz. </w:t>
      </w:r>
      <w:r w:rsidR="007F231B">
        <w:t>208</w:t>
      </w:r>
      <w:r w:rsidRPr="005E7B57">
        <w:t>) wprowadza się następujące zmiany:</w:t>
      </w:r>
    </w:p>
    <w:p w14:paraId="171A8977" w14:textId="77777777" w:rsidR="005E7B57" w:rsidRPr="005E7B57" w:rsidRDefault="005E7B57" w:rsidP="004A26BC">
      <w:pPr>
        <w:pStyle w:val="PKTpunkt"/>
      </w:pPr>
      <w:r w:rsidRPr="005E7B57">
        <w:t>1)</w:t>
      </w:r>
      <w:r w:rsidRPr="005E7B57">
        <w:tab/>
        <w:t xml:space="preserve">w art. 2: </w:t>
      </w:r>
    </w:p>
    <w:p w14:paraId="70185DF7" w14:textId="6C0ACB8D" w:rsidR="005E7B57" w:rsidRPr="005E7B57" w:rsidRDefault="005E7B57" w:rsidP="004A26BC">
      <w:pPr>
        <w:pStyle w:val="LITlitera"/>
      </w:pPr>
      <w:r w:rsidRPr="005E7B57">
        <w:t>a)</w:t>
      </w:r>
      <w:r w:rsidR="004A26BC">
        <w:tab/>
      </w:r>
      <w:r w:rsidRPr="005E7B57">
        <w:t>w pkt 3a lit. a otrzymuje brzmienie:</w:t>
      </w:r>
    </w:p>
    <w:p w14:paraId="71D9AE5C" w14:textId="625D1E73" w:rsidR="005E7B57" w:rsidRPr="005E7B57" w:rsidRDefault="005E7B57" w:rsidP="004A26BC">
      <w:pPr>
        <w:pStyle w:val="ZLITLITzmlitliter"/>
      </w:pPr>
      <w:r w:rsidRPr="005E7B57">
        <w:t>„a)</w:t>
      </w:r>
      <w:r w:rsidR="004A26BC">
        <w:tab/>
      </w:r>
      <w:r w:rsidRPr="005E7B57">
        <w:t xml:space="preserve">uwierzytelniania systemu usługodawcy w Systemie Informacji Medycznej, zwanym dalej „SIM”, w Platformie Usług Inteligentnych oraz w dziedzinowych systemach teleinformatycznych,”, </w:t>
      </w:r>
    </w:p>
    <w:p w14:paraId="4702F356" w14:textId="46298525" w:rsidR="005E7B57" w:rsidRPr="005E7B57" w:rsidRDefault="005E7B57" w:rsidP="004A26BC">
      <w:pPr>
        <w:pStyle w:val="LITlitera"/>
      </w:pPr>
      <w:r w:rsidRPr="005E7B57">
        <w:t>b)</w:t>
      </w:r>
      <w:r w:rsidR="004A26BC">
        <w:tab/>
      </w:r>
      <w:r w:rsidRPr="005E7B57">
        <w:t>pkt 6 otrzymuje brzmienie:</w:t>
      </w:r>
    </w:p>
    <w:p w14:paraId="573E0415" w14:textId="47467168" w:rsidR="005E7B57" w:rsidRPr="005E7B57" w:rsidRDefault="005E7B57" w:rsidP="004A26BC">
      <w:pPr>
        <w:pStyle w:val="ZLITPKTzmpktliter"/>
      </w:pPr>
      <w:r w:rsidRPr="005E7B57">
        <w:t>„6)</w:t>
      </w:r>
      <w:r w:rsidRPr="005E7B57">
        <w:tab/>
        <w:t>elektroniczna dokumentacja medyczna – następujące dokumenty</w:t>
      </w:r>
      <w:r w:rsidR="00875381" w:rsidRPr="00875381">
        <w:t xml:space="preserve"> </w:t>
      </w:r>
      <w:r w:rsidR="00875381" w:rsidRPr="005E7B57">
        <w:t>wytworzone w postaci elektronicznej</w:t>
      </w:r>
      <w:r w:rsidR="004B1399">
        <w:t>:</w:t>
      </w:r>
    </w:p>
    <w:p w14:paraId="012F6B4E" w14:textId="77777777" w:rsidR="005E7B57" w:rsidRPr="005E7B57" w:rsidRDefault="005E7B57" w:rsidP="004A26BC">
      <w:pPr>
        <w:pStyle w:val="ZLITLITwPKTzmlitwpktliter"/>
      </w:pPr>
      <w:r w:rsidRPr="005E7B57">
        <w:t>a)</w:t>
      </w:r>
      <w:r w:rsidRPr="005E7B57">
        <w:tab/>
        <w:t>karta pacjenta, o której mowa w art. 30b ustawy z dnia 6 listopada 2008 r. o prawach pacjenta i Rzeczniku Praw Pacjenta (Dz.U. z 2024 r. poz. 581),</w:t>
      </w:r>
    </w:p>
    <w:p w14:paraId="1334425D" w14:textId="1DBFDC87" w:rsidR="005E7B57" w:rsidRPr="005E7B57" w:rsidRDefault="005E7B57" w:rsidP="004A26BC">
      <w:pPr>
        <w:pStyle w:val="ZLITLITwPKTzmlitwpktliter"/>
      </w:pPr>
      <w:r w:rsidRPr="005E7B57">
        <w:t>b)</w:t>
      </w:r>
      <w:r w:rsidRPr="005E7B57">
        <w:tab/>
        <w:t>opatrzone kwalifikowanym podpisem elektronicznym, podpisem zaufanym, podpisem osobistym albo z wykorzystaniem sposobu potwierdzania pochodzenia oraz integralności danych dostępnego w systemie teleinformatycznym udostępnionym bezpłatnie przez Zakład Ubezpieczeń Społecznych:</w:t>
      </w:r>
    </w:p>
    <w:p w14:paraId="56E2B803" w14:textId="710B5ADB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>recepty,</w:t>
      </w:r>
    </w:p>
    <w:p w14:paraId="52BA2258" w14:textId="0F285913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>określone w przepisach wydanych na podstawie art. 13a,</w:t>
      </w:r>
    </w:p>
    <w:p w14:paraId="49C464A2" w14:textId="54BE457D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 xml:space="preserve">skierowania określone w przepisach wydanych na podstawie </w:t>
      </w:r>
      <w:hyperlink r:id="rId14" w:anchor="/document/17127716?unitId=art(59(aa))ust(2)" w:history="1">
        <w:r w:rsidR="005E7B57" w:rsidRPr="004A26BC">
          <w:rPr>
            <w:rStyle w:val="Hipercze"/>
            <w:color w:val="auto"/>
            <w:u w:val="none"/>
          </w:rPr>
          <w:t>art. 59aa ust. 2</w:t>
        </w:r>
      </w:hyperlink>
      <w:r w:rsidR="005E7B57" w:rsidRPr="004A26BC">
        <w:t xml:space="preserve"> ustawy z dnia 27 sierpnia 2004 r. o świadczeniach opieki zdrowotnej finansowanych ze środków publicznych (Dz. U. z 2025 r. poz. 1461, 1537 i 1739</w:t>
      </w:r>
      <w:r>
        <w:t xml:space="preserve"> oraz z 2026 r. poz. 26</w:t>
      </w:r>
      <w:r w:rsidR="005E7B57" w:rsidRPr="004A26BC">
        <w:t>),</w:t>
      </w:r>
    </w:p>
    <w:p w14:paraId="0E556C74" w14:textId="248C8535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 xml:space="preserve">zlecenia na zaopatrzenie i zlecenia naprawy, o których mowa w </w:t>
      </w:r>
      <w:hyperlink r:id="rId15" w:anchor="/document/17712396?unitId=art(38)ust(4(a))" w:history="1">
        <w:r w:rsidR="005E7B57" w:rsidRPr="004A26BC">
          <w:rPr>
            <w:rStyle w:val="Hipercze"/>
            <w:color w:val="auto"/>
            <w:u w:val="none"/>
          </w:rPr>
          <w:t>art. 38 ust. 4a</w:t>
        </w:r>
      </w:hyperlink>
      <w:r w:rsidR="005E7B57" w:rsidRPr="004A26BC">
        <w:t xml:space="preserve"> ustawy z dnia 12 maja 2011 r. o refundacji leków, środków spożywczych specjalnego przeznaczenia żywieniowego oraz wyrobów medycznych (Dz. U. z 2025 r. poz. 907 i 1192),</w:t>
      </w:r>
    </w:p>
    <w:p w14:paraId="7E2E4A32" w14:textId="5312AC70" w:rsidR="005E7B57" w:rsidRPr="004A26BC" w:rsidRDefault="004A26BC" w:rsidP="004A26BC">
      <w:pPr>
        <w:pStyle w:val="ZLITTIRwPKTzmtirwpktliter"/>
      </w:pPr>
      <w:r>
        <w:lastRenderedPageBreak/>
        <w:t>–</w:t>
      </w:r>
      <w:r>
        <w:tab/>
      </w:r>
      <w:r w:rsidR="005E7B57" w:rsidRPr="004A26BC">
        <w:t xml:space="preserve">Karty Szczepień, o których mowa w </w:t>
      </w:r>
      <w:hyperlink r:id="rId16" w:anchor="/document/17507739?unitId=art(21(a))ust(1)" w:history="1">
        <w:r w:rsidR="005E7B57" w:rsidRPr="004A26BC">
          <w:rPr>
            <w:rStyle w:val="Hipercze"/>
            <w:color w:val="auto"/>
            <w:u w:val="none"/>
          </w:rPr>
          <w:t>art. 21a ust. 1</w:t>
        </w:r>
      </w:hyperlink>
      <w:r w:rsidR="005E7B57" w:rsidRPr="004A26BC">
        <w:t xml:space="preserve"> ustawy z dnia 5 grudnia 2008 r. o zapobieganiu oraz zwalczaniu zakażeń i chorób zakaźnych u ludzi (Dz. U. z 2025 r. poz. 1675),</w:t>
      </w:r>
    </w:p>
    <w:p w14:paraId="50E158DF" w14:textId="60AC4CFA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>wyniki badania histopatologicznego,</w:t>
      </w:r>
    </w:p>
    <w:p w14:paraId="701B54D3" w14:textId="31668678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>karta diagnostyki i leczenia onkologicznego, o której mowa w art. 39 ustawy z dnia 9 marca 2023 r. o Krajowej Sieci Onkologicznej (Dz. U. z 2024 r. poz. 1208),</w:t>
      </w:r>
    </w:p>
    <w:p w14:paraId="63921F7B" w14:textId="4F5CEC3D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 xml:space="preserve"> plan leczenia onkologicznego, o którym mowa w art. 2 pkt. 11 ustawy z dnia 9 marca 2023 r. o Krajowej Sieci Onkologicznej,</w:t>
      </w:r>
    </w:p>
    <w:p w14:paraId="77CEA332" w14:textId="6970CA35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 xml:space="preserve">karta opieki kardiologicznej, o której mowa w art. 39 ustawy z dnia 4 czerwca 2025 r. o Krajowej Sieci Kardiologicznej (Dz. U. poz. 779), </w:t>
      </w:r>
    </w:p>
    <w:p w14:paraId="4D57BC7C" w14:textId="65DAB355" w:rsidR="005E7B57" w:rsidRPr="004A26BC" w:rsidRDefault="004A26BC" w:rsidP="004A26BC">
      <w:pPr>
        <w:pStyle w:val="ZLITTIRwPKTzmtirwpktliter"/>
      </w:pPr>
      <w:r>
        <w:t>–</w:t>
      </w:r>
      <w:r>
        <w:tab/>
      </w:r>
      <w:r w:rsidR="005E7B57" w:rsidRPr="004A26BC">
        <w:t>orzeczenia lekarskie, określone w przepisach wydanych na podstawie art. 229 § 8 ustawy z dnia 26 czerwca 1974 r. – Kodeks pracy (Dz. U. z 2025 r. poz. 277, 807, 1423 i 1661 oraz z 2026 r. poz. 25</w:t>
      </w:r>
      <w:r w:rsidR="00D43996" w:rsidRPr="004A26BC">
        <w:t>)</w:t>
      </w:r>
      <w:r w:rsidR="00D43996">
        <w:t>,</w:t>
      </w:r>
    </w:p>
    <w:p w14:paraId="39E6BCAF" w14:textId="3F69A16A" w:rsidR="005E7B57" w:rsidRDefault="005E7B57" w:rsidP="00875381">
      <w:pPr>
        <w:pStyle w:val="ZLITLITwPKTzmlitwpktliter"/>
      </w:pPr>
      <w:r w:rsidRPr="005E7B57">
        <w:t>c)</w:t>
      </w:r>
      <w:r w:rsidR="004A26BC">
        <w:tab/>
      </w:r>
      <w:r w:rsidRPr="005E7B57">
        <w:t>opis konsultacji medycznej, o któr</w:t>
      </w:r>
      <w:r w:rsidR="00E91CBE">
        <w:t>ym</w:t>
      </w:r>
      <w:r w:rsidRPr="005E7B57">
        <w:t xml:space="preserve"> mowa w przepisach wydanych na podstawie art. 30 ustawy z dnia 6 listopada 2008 r. o prawach pacjenta i Rzeczniku Praw Pacjenta</w:t>
      </w:r>
      <w:r w:rsidR="00875381">
        <w:t xml:space="preserve">, </w:t>
      </w:r>
      <w:r w:rsidRPr="005E7B57">
        <w:t>opatrzon</w:t>
      </w:r>
      <w:r w:rsidR="00875381">
        <w:t>y</w:t>
      </w:r>
      <w:r w:rsidRPr="005E7B57">
        <w:t xml:space="preserve"> kwalifikowanym podpisem elektronicznym, podpisem osobistym albo z wykorzystaniem sposobu potwierdzania pochodzenia oraz integralności danych dostępnego w systemie teleinformatycznym udostępnionym bezpłatnie przez Zakład Ubezpieczeń Społecznych</w:t>
      </w:r>
      <w:r w:rsidR="00D43996">
        <w:t>;</w:t>
      </w:r>
      <w:r w:rsidR="00D43996" w:rsidRPr="005E7B57">
        <w:t>”;</w:t>
      </w:r>
    </w:p>
    <w:p w14:paraId="7C7429FD" w14:textId="1F4CE557" w:rsidR="00AC0210" w:rsidRPr="000F62F7" w:rsidRDefault="001B21FA" w:rsidP="00A94204">
      <w:pPr>
        <w:pStyle w:val="PKTpunkt"/>
      </w:pPr>
      <w:r>
        <w:t>2</w:t>
      </w:r>
      <w:r w:rsidR="008920F1" w:rsidRPr="000F62F7">
        <w:t xml:space="preserve">) w art. 4 w ust. 3 w pkt 1 </w:t>
      </w:r>
      <w:r w:rsidR="006511BE" w:rsidRPr="000F62F7">
        <w:t>lit. i otrzymuje brzmienie:</w:t>
      </w:r>
    </w:p>
    <w:p w14:paraId="1FAB471C" w14:textId="5431E3E2" w:rsidR="0015789A" w:rsidRDefault="000F62F7" w:rsidP="00A94204">
      <w:pPr>
        <w:pStyle w:val="LITlitera"/>
      </w:pPr>
      <w:r w:rsidRPr="005E7B57">
        <w:t>„</w:t>
      </w:r>
      <w:r w:rsidR="006511BE">
        <w:t xml:space="preserve">i) </w:t>
      </w:r>
      <w:r w:rsidR="00BC55E0" w:rsidRPr="00BC55E0">
        <w:t>w przypadku osób, które nie mają nadanego numeru PESEL</w:t>
      </w:r>
      <w:r w:rsidR="00F12741">
        <w:t xml:space="preserve"> </w:t>
      </w:r>
      <w:r w:rsidR="00BC55E0" w:rsidRPr="00BC55E0">
        <w:t>- seria i numer paszportu albo innego dokumentu stwierdzającego tożsamość</w:t>
      </w:r>
      <w:r w:rsidR="003D59B6">
        <w:t xml:space="preserve">, </w:t>
      </w:r>
      <w:r w:rsidR="00BC55E0" w:rsidRPr="00BC55E0">
        <w:t>albo niepowtarzalny identyfikator nadany przez państwo członkowskie Unii Europejskiej dla celów transgranicznej identyfikacji, o którym mowa w rozporządzeniu wykonawczym Komisji (UE) </w:t>
      </w:r>
      <w:hyperlink r:id="rId17" w:history="1">
        <w:r w:rsidR="00BC55E0" w:rsidRPr="00BC55E0">
          <w:t>2015/1501</w:t>
        </w:r>
      </w:hyperlink>
      <w:r w:rsidR="00BC55E0" w:rsidRPr="00BC55E0">
        <w:t> z dnia 8 września 2015 r. w sprawie ram interoperacyjności na podstawie </w:t>
      </w:r>
      <w:hyperlink r:id="rId18" w:history="1">
        <w:r w:rsidR="00BC55E0" w:rsidRPr="00BC55E0">
          <w:t>art. 12 ust. 8</w:t>
        </w:r>
      </w:hyperlink>
      <w:r w:rsidR="00BC55E0" w:rsidRPr="00BC55E0">
        <w:t> rozporządzenia Parlamentu Europejskiego i Rady (UE) nr </w:t>
      </w:r>
      <w:hyperlink r:id="rId19" w:history="1">
        <w:r w:rsidR="00BC55E0" w:rsidRPr="00BC55E0">
          <w:t>910/2014</w:t>
        </w:r>
      </w:hyperlink>
      <w:r w:rsidR="00BC55E0" w:rsidRPr="00BC55E0">
        <w:t> w sprawie identyfikacji elektronicznej i usług zaufania w odniesieniu do transakcji elektronicznych na rynku wewnętrznym (</w:t>
      </w:r>
      <w:proofErr w:type="spellStart"/>
      <w:r w:rsidR="00BC55E0" w:rsidRPr="00BC55E0">
        <w:t>Dz.Urz</w:t>
      </w:r>
      <w:proofErr w:type="spellEnd"/>
      <w:r w:rsidR="00BC55E0" w:rsidRPr="00BC55E0">
        <w:t>. UE L 235 z 09.09.2015, str. 1, z późn. zm.), zwanym dalej "rozporządzeniem wykonawczym Komisji (UE) 2015/1501",</w:t>
      </w:r>
      <w:r w:rsidR="003D59B6">
        <w:t xml:space="preserve"> albo</w:t>
      </w:r>
      <w:r w:rsidR="00F12741">
        <w:t xml:space="preserve"> </w:t>
      </w:r>
      <w:r w:rsidR="004E46B8">
        <w:t xml:space="preserve">osobisty numer identyfikacyjny, o którym mowa w Tabeli 2 </w:t>
      </w:r>
      <w:r w:rsidR="00F82558">
        <w:t>lub numer dokumentu</w:t>
      </w:r>
      <w:r w:rsidR="001777F1">
        <w:t xml:space="preserve">, o którym </w:t>
      </w:r>
      <w:r w:rsidR="001777F1" w:rsidRPr="001777F1">
        <w:t xml:space="preserve">mowa w Tabeli 5 </w:t>
      </w:r>
      <w:r w:rsidR="000C1B34">
        <w:t>załącznika</w:t>
      </w:r>
      <w:r w:rsidR="004E46B8">
        <w:t xml:space="preserve"> do </w:t>
      </w:r>
      <w:r w:rsidR="000C1B34">
        <w:lastRenderedPageBreak/>
        <w:t>rozporządzenia</w:t>
      </w:r>
      <w:r w:rsidR="00703657">
        <w:t xml:space="preserve"> wykonawczego</w:t>
      </w:r>
      <w:r w:rsidR="00420609">
        <w:t xml:space="preserve"> Komisji (UE) 2024/2977 z dnia 28 listopada 2024 r. </w:t>
      </w:r>
      <w:r w:rsidR="002E58DE">
        <w:t xml:space="preserve">w sprawie ustanowienia zasad stosowania </w:t>
      </w:r>
      <w:r w:rsidR="0015789A">
        <w:t>rozporządzenia</w:t>
      </w:r>
      <w:r w:rsidR="002E58DE">
        <w:t xml:space="preserve"> </w:t>
      </w:r>
      <w:r w:rsidR="0015789A">
        <w:t>Parlamentu</w:t>
      </w:r>
      <w:r w:rsidR="002E58DE">
        <w:t xml:space="preserve"> Europejskiego i Rady</w:t>
      </w:r>
      <w:r w:rsidR="00EF7EB9">
        <w:t xml:space="preserve"> (UE) nr 910/2014 w odniesieniu do danych identyfikujących</w:t>
      </w:r>
      <w:r w:rsidR="00A9761B">
        <w:t xml:space="preserve"> osobę i elektronicznych poświadczeń atrybutów wydawanych europejskim portfelom tożsamości cyfrowej (Dz.</w:t>
      </w:r>
      <w:r w:rsidR="0055059D">
        <w:t xml:space="preserve"> U. UE. L. z 2024 r. poz. 2977)</w:t>
      </w:r>
      <w:r w:rsidR="00B40EF6">
        <w:t>,</w:t>
      </w:r>
      <w:r w:rsidRPr="000F62F7">
        <w:t>”</w:t>
      </w:r>
      <w:r w:rsidR="00B40EF6">
        <w:t>;</w:t>
      </w:r>
    </w:p>
    <w:p w14:paraId="63E16508" w14:textId="5DF2C96A" w:rsidR="005E7B57" w:rsidRPr="004A26BC" w:rsidRDefault="001B21FA" w:rsidP="004A26BC">
      <w:pPr>
        <w:pStyle w:val="PKTpunkt"/>
      </w:pPr>
      <w:r>
        <w:t>3</w:t>
      </w:r>
      <w:r w:rsidR="005E7B57" w:rsidRPr="004A26BC">
        <w:t>)</w:t>
      </w:r>
      <w:r w:rsidR="005E7B57" w:rsidRPr="004A26BC">
        <w:tab/>
        <w:t>w art. 5:</w:t>
      </w:r>
    </w:p>
    <w:p w14:paraId="58EDCD7B" w14:textId="4625D2CE" w:rsidR="005E7B57" w:rsidRPr="005E7B57" w:rsidRDefault="005E7B57" w:rsidP="004A26BC">
      <w:pPr>
        <w:pStyle w:val="LITlitera"/>
      </w:pPr>
      <w:r w:rsidRPr="005E7B57">
        <w:t>a)</w:t>
      </w:r>
      <w:r w:rsidRPr="005E7B57">
        <w:tab/>
        <w:t xml:space="preserve">w ust. 1 po pkt 1 dodaje się pkt 1a w brzmieniu: </w:t>
      </w:r>
    </w:p>
    <w:p w14:paraId="6FD867E0" w14:textId="4DF5FC55" w:rsidR="005E7B57" w:rsidRPr="005E7B57" w:rsidRDefault="005E7B57" w:rsidP="004A26BC">
      <w:pPr>
        <w:pStyle w:val="ZLITPKTzmpktliter"/>
      </w:pPr>
      <w:r w:rsidRPr="005E7B57">
        <w:t>„1a)</w:t>
      </w:r>
      <w:r w:rsidRPr="005E7B57">
        <w:tab/>
        <w:t>Platformy Usług Inteligentnych;”,</w:t>
      </w:r>
    </w:p>
    <w:p w14:paraId="5C15F2E9" w14:textId="77777777" w:rsidR="005E7B57" w:rsidRPr="005E7B57" w:rsidRDefault="005E7B57" w:rsidP="004A26BC">
      <w:pPr>
        <w:pStyle w:val="LITlitera"/>
      </w:pPr>
      <w:r w:rsidRPr="005E7B57">
        <w:t>b)</w:t>
      </w:r>
      <w:r w:rsidRPr="005E7B57">
        <w:tab/>
        <w:t>ust. 3a i 3b otrzymują brzmienie:</w:t>
      </w:r>
    </w:p>
    <w:p w14:paraId="659F62A9" w14:textId="70DE3599" w:rsidR="004A26BC" w:rsidRDefault="005E7B57" w:rsidP="004A26BC">
      <w:pPr>
        <w:pStyle w:val="ZLITUSTzmustliter"/>
      </w:pPr>
      <w:r w:rsidRPr="005E7B57">
        <w:t>„3a. Dane zawarte w systemach, o których mowa w ust. 1 pkt 1</w:t>
      </w:r>
      <w:r w:rsidR="004A26BC">
        <w:t>–</w:t>
      </w:r>
      <w:r w:rsidR="000F62F7" w:rsidRPr="005E7B57">
        <w:t>1</w:t>
      </w:r>
      <w:r w:rsidR="000F62F7">
        <w:t>a</w:t>
      </w:r>
      <w:r w:rsidRPr="005E7B57">
        <w:t>, pkt 2 lit. a, e, g–j, l–m oraz pkt 3, nie podlegają udostępnianiu na zasadach określonych w ustawie z dnia 6 września 2001 r. o dostępie do informacji publicznej (Dz. U. z 2022 r. poz. 902) oraz w ustawie z dnia 11 sierpnia 2021 r. o otwartych danych oraz ponownym wykorzystywaniu informacji sektora publicznego (Dz. U. z 2023 r. poz. 1524).</w:t>
      </w:r>
    </w:p>
    <w:p w14:paraId="238784ED" w14:textId="3FF2EDF3" w:rsidR="005E7B57" w:rsidRPr="005E7B57" w:rsidRDefault="005E7B57" w:rsidP="004A26BC">
      <w:pPr>
        <w:pStyle w:val="ZLITUSTzmustliter"/>
      </w:pPr>
      <w:r w:rsidRPr="005E7B57">
        <w:t>3b. Na podstawie rejestrów, o których mowa w art. 15 ust. 1, art. 16 ust. 1, art. 17 ust. 1 i art. 17a ust. 1, mogą być weryfikowane i aktualizowane dane przetwarzane w:</w:t>
      </w:r>
    </w:p>
    <w:p w14:paraId="2103341E" w14:textId="77777777" w:rsidR="005E7B57" w:rsidRPr="005E7B57" w:rsidRDefault="005E7B57" w:rsidP="004A26BC">
      <w:pPr>
        <w:pStyle w:val="ZLITPKTzmpktliter"/>
      </w:pPr>
      <w:r w:rsidRPr="005E7B57">
        <w:t>1)</w:t>
      </w:r>
      <w:r w:rsidRPr="005E7B57">
        <w:tab/>
        <w:t xml:space="preserve">rejestrach medycznych; </w:t>
      </w:r>
    </w:p>
    <w:p w14:paraId="12F32956" w14:textId="77777777" w:rsidR="005E7B57" w:rsidRPr="005E7B57" w:rsidRDefault="005E7B57" w:rsidP="004A26BC">
      <w:pPr>
        <w:pStyle w:val="ZLITPKTzmpktliter"/>
      </w:pPr>
      <w:r w:rsidRPr="005E7B57">
        <w:t>2)</w:t>
      </w:r>
      <w:r w:rsidRPr="005E7B57">
        <w:tab/>
        <w:t>rejestrze podmiotów wykonujących działalność leczniczą, o którym mowa w ustawie z dnia 15 kwietnia 2011 r. o działalności leczniczej;</w:t>
      </w:r>
    </w:p>
    <w:p w14:paraId="158571D5" w14:textId="77777777" w:rsidR="005E7B57" w:rsidRPr="005E7B57" w:rsidRDefault="005E7B57" w:rsidP="004A26BC">
      <w:pPr>
        <w:pStyle w:val="ZLITPKTzmpktliter"/>
      </w:pPr>
      <w:r w:rsidRPr="005E7B57">
        <w:t>3)</w:t>
      </w:r>
      <w:r w:rsidRPr="005E7B57">
        <w:tab/>
        <w:t>w rejestrach objętych systemem Krajowy Rejestr Zezwoleń na Prowadzenie Aptek Ogólnodostępnych, Punktów Aptecznych oraz Rejestr Udzielonych Zezwoleń na Prowadzenie Aptek Szpitalnych i Zakładowych, o którym mowa w ustawie z dnia 6 września 2001 r. – Prawo farmaceutyczne;</w:t>
      </w:r>
    </w:p>
    <w:p w14:paraId="3B6CA496" w14:textId="77777777" w:rsidR="005E7B57" w:rsidRPr="005E7B57" w:rsidRDefault="005E7B57" w:rsidP="004A26BC">
      <w:pPr>
        <w:pStyle w:val="ZLITPKTzmpktliter"/>
      </w:pPr>
      <w:r w:rsidRPr="005E7B57">
        <w:t>4)</w:t>
      </w:r>
      <w:r w:rsidRPr="005E7B57">
        <w:tab/>
        <w:t>systemach teleinformatycznych, dla których administratorem danych jest minister właściwy do spraw zdrowia lub organy, o których mowa w art. 33 ust. 2 ustawy z dnia 4 września 1997 r. o działach administracji rządowej (Dz. U. z 2025 r. poz. 1275 i 1846).”;</w:t>
      </w:r>
    </w:p>
    <w:p w14:paraId="51F2EEC6" w14:textId="17BB1DEE" w:rsidR="005E7B57" w:rsidRPr="005E7B57" w:rsidRDefault="001B21FA" w:rsidP="004A26BC">
      <w:pPr>
        <w:pStyle w:val="PKTpunkt"/>
      </w:pPr>
      <w:r>
        <w:t>4</w:t>
      </w:r>
      <w:r w:rsidR="005E7B57" w:rsidRPr="005E7B57">
        <w:t>)</w:t>
      </w:r>
      <w:r w:rsidR="005E7B57" w:rsidRPr="005E7B57">
        <w:tab/>
        <w:t>po art. 5 dodaje się art. 5a w brzmieniu:</w:t>
      </w:r>
    </w:p>
    <w:p w14:paraId="0F264B36" w14:textId="0EB9FE11" w:rsidR="005E7B57" w:rsidRPr="005E7B57" w:rsidRDefault="005E7B57" w:rsidP="00960BCF">
      <w:pPr>
        <w:pStyle w:val="ZARTzmartartykuempunktem"/>
      </w:pPr>
      <w:r w:rsidRPr="005E7B57">
        <w:t xml:space="preserve">„Art. 5a. 1. W przypadku dokonania </w:t>
      </w:r>
      <w:proofErr w:type="spellStart"/>
      <w:r w:rsidRPr="005E7B57">
        <w:t>pseudonimizacji</w:t>
      </w:r>
      <w:proofErr w:type="spellEnd"/>
      <w:r w:rsidRPr="005E7B57">
        <w:t xml:space="preserve"> danych, informacje umożliwiające odwrócenie </w:t>
      </w:r>
      <w:proofErr w:type="spellStart"/>
      <w:r w:rsidRPr="005E7B57">
        <w:t>pseudonimizacji</w:t>
      </w:r>
      <w:proofErr w:type="spellEnd"/>
      <w:r w:rsidRPr="005E7B57">
        <w:t xml:space="preserve"> są przechowywane z zastosowaniem szczególnych środków bezpieczeństwa. Dane mogą podlegać agregacji.</w:t>
      </w:r>
    </w:p>
    <w:p w14:paraId="4B201EC6" w14:textId="4CAE7569" w:rsidR="005E7B57" w:rsidRPr="005E7B57" w:rsidRDefault="00DC179C" w:rsidP="004A26BC">
      <w:pPr>
        <w:pStyle w:val="ZUSTzmustartykuempunktem"/>
      </w:pPr>
      <w:r>
        <w:lastRenderedPageBreak/>
        <w:t>2</w:t>
      </w:r>
      <w:r w:rsidR="005E7B57" w:rsidRPr="005E7B57">
        <w:t xml:space="preserve">. Dane </w:t>
      </w:r>
      <w:proofErr w:type="spellStart"/>
      <w:r w:rsidR="005E7B57" w:rsidRPr="005E7B57">
        <w:t>pseudonimizowane</w:t>
      </w:r>
      <w:proofErr w:type="spellEnd"/>
      <w:r w:rsidR="005E7B57" w:rsidRPr="005E7B57">
        <w:t xml:space="preserve">, które zachowują możliwość powiązania zdarzeń medycznych dotyczących tej samej osoby fizycznej w czasie, podlegają separacji i zabezpieczeniom organizacyjnym oraz technicznym zgodnym z art. 32 </w:t>
      </w:r>
      <w:r w:rsidR="00DA7064" w:rsidRPr="005E7B57"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5E7B57" w:rsidRPr="005E7B57">
        <w:t>.”;</w:t>
      </w:r>
      <w:r w:rsidR="00197813">
        <w:t xml:space="preserve"> </w:t>
      </w:r>
      <w:r w:rsidR="005E7B57" w:rsidRPr="005E7B57">
        <w:t xml:space="preserve"> </w:t>
      </w:r>
    </w:p>
    <w:p w14:paraId="2A4968B3" w14:textId="5BDB2345" w:rsidR="005E7B57" w:rsidRPr="005E7B57" w:rsidRDefault="001B21FA" w:rsidP="00A3073B">
      <w:pPr>
        <w:pStyle w:val="PKTpunkt"/>
      </w:pPr>
      <w:r>
        <w:t>5</w:t>
      </w:r>
      <w:r w:rsidR="005E7B57" w:rsidRPr="005E7B57">
        <w:t>)</w:t>
      </w:r>
      <w:r w:rsidR="00A3073B">
        <w:tab/>
      </w:r>
      <w:r w:rsidR="005E7B57" w:rsidRPr="005E7B57">
        <w:t>w art. 7 w ust 1:</w:t>
      </w:r>
    </w:p>
    <w:p w14:paraId="5D425B8A" w14:textId="77777777" w:rsidR="005E7B57" w:rsidRPr="005E7B57" w:rsidRDefault="005E7B57" w:rsidP="00A3073B">
      <w:pPr>
        <w:pStyle w:val="LITlitera"/>
      </w:pPr>
      <w:r w:rsidRPr="005E7B57">
        <w:t>a)</w:t>
      </w:r>
      <w:r w:rsidRPr="005E7B57">
        <w:tab/>
        <w:t>pkt 1a otrzymuje brzmienie:</w:t>
      </w:r>
    </w:p>
    <w:p w14:paraId="55BEA608" w14:textId="7F1192FC" w:rsidR="005E7B57" w:rsidRPr="005E7B57" w:rsidRDefault="005E7B57" w:rsidP="00A3073B">
      <w:pPr>
        <w:pStyle w:val="ZLITPKTzmpktliter"/>
      </w:pPr>
      <w:r w:rsidRPr="005E7B57">
        <w:t>„1a)</w:t>
      </w:r>
      <w:r w:rsidRPr="005E7B57">
        <w:tab/>
        <w:t>składanie przez usługobiorców lub ich przedstawicieli ustawowych oświadczeń, zamówień, deklaracji i wniosków, o których mowa odpowiednio w art. 7a ust. 1 pkt 3–5, 9, 10, 12, 14 i 19;”,</w:t>
      </w:r>
    </w:p>
    <w:p w14:paraId="0DF46623" w14:textId="77777777" w:rsidR="005E7B57" w:rsidRPr="005E7B57" w:rsidRDefault="005E7B57" w:rsidP="00A3073B">
      <w:pPr>
        <w:pStyle w:val="LITlitera"/>
      </w:pPr>
      <w:r w:rsidRPr="005E7B57">
        <w:t>b)</w:t>
      </w:r>
      <w:r w:rsidRPr="005E7B57">
        <w:tab/>
        <w:t>pkt 10 otrzymuje brzmienie:</w:t>
      </w:r>
    </w:p>
    <w:p w14:paraId="73FF0F66" w14:textId="3A5C5D40" w:rsidR="005E7B57" w:rsidRPr="005E7B57" w:rsidRDefault="005E7B57" w:rsidP="00A3073B">
      <w:pPr>
        <w:pStyle w:val="ZLITPKTzmpktliter"/>
      </w:pPr>
      <w:r w:rsidRPr="005E7B57">
        <w:t>„10)</w:t>
      </w:r>
      <w:r w:rsidR="00A3073B">
        <w:tab/>
      </w:r>
      <w:r w:rsidRPr="005E7B57">
        <w:t xml:space="preserve">przekazywanie i odbieranie danych osobowych i jednostkowych danych medycznych usługobiorców w zakresie wymiany recepty transgranicznej w rozumieniu art. 2 pkt 35aa ustawy z dnia 6 września 2001 r. </w:t>
      </w:r>
      <w:r w:rsidR="003E01FC">
        <w:t>–</w:t>
      </w:r>
      <w:r w:rsidRPr="005E7B57">
        <w:t xml:space="preserve"> Prawo farmaceutyczne, zwanej dalej „receptą transgraniczną” oraz karty pacjenta w rozumieniu art. 30b ustawy z dnia 6 listopada 2008 r. o prawach pacjenta i Rzeczniku Praw Pacjenta</w:t>
      </w:r>
      <w:r w:rsidR="00D43996">
        <w:t>,</w:t>
      </w:r>
      <w:r w:rsidRPr="005E7B57">
        <w:t xml:space="preserve"> zwaną dalej „kartą pacjenta”;”,</w:t>
      </w:r>
    </w:p>
    <w:p w14:paraId="1AFEAF39" w14:textId="6BF17ACD" w:rsidR="005E7B57" w:rsidRPr="005E7B57" w:rsidRDefault="005E7B57" w:rsidP="00A3073B">
      <w:pPr>
        <w:pStyle w:val="LITlitera"/>
      </w:pPr>
      <w:r w:rsidRPr="005E7B57">
        <w:t xml:space="preserve">c) w pkt 16 kropkę zastępuje się średnikiem i dodaje się pkt 17 </w:t>
      </w:r>
      <w:r w:rsidR="004E0B0A">
        <w:t>-</w:t>
      </w:r>
      <w:r w:rsidRPr="005E7B57">
        <w:t xml:space="preserve"> 1</w:t>
      </w:r>
      <w:r w:rsidR="004E0B0A">
        <w:t>9</w:t>
      </w:r>
      <w:r w:rsidRPr="005E7B57">
        <w:t xml:space="preserve"> w brzmieniu:</w:t>
      </w:r>
    </w:p>
    <w:p w14:paraId="3794D83A" w14:textId="77777777" w:rsidR="005E7B57" w:rsidRPr="005E7B57" w:rsidRDefault="005E7B57" w:rsidP="00A3073B">
      <w:pPr>
        <w:pStyle w:val="ZLITPKTzmpktliter"/>
      </w:pPr>
      <w:r w:rsidRPr="005E7B57">
        <w:t>„17)</w:t>
      </w:r>
      <w:r w:rsidRPr="005E7B57">
        <w:tab/>
        <w:t>generowanie i udostępnianie na podstawie zindywidualizowanych jednostkowych danych medycznych zawartych w SIM, analiz i raportów służących do oceny stanu zdrowia usługobiorcy oraz stosowanych u niego terapii;</w:t>
      </w:r>
    </w:p>
    <w:p w14:paraId="2E004D15" w14:textId="00FB7A7E" w:rsidR="006B2188" w:rsidRDefault="005E7B57" w:rsidP="00A3073B">
      <w:pPr>
        <w:pStyle w:val="ZLITPKTzmpktliter"/>
      </w:pPr>
      <w:r w:rsidRPr="005E7B57">
        <w:t>18)</w:t>
      </w:r>
      <w:r w:rsidR="00A3073B">
        <w:tab/>
      </w:r>
      <w:r w:rsidRPr="005E7B57">
        <w:t>przekazywanie przez podmioty, o których mowa w art. 11c ust. 3 do SIM danych dotyczących usługobiorcy</w:t>
      </w:r>
      <w:r w:rsidR="00C94168">
        <w:t xml:space="preserve"> rejestrowanych przez</w:t>
      </w:r>
      <w:r w:rsidR="00011D7F">
        <w:t xml:space="preserve"> wyroby medyczne lub aplikacje wspierające dobrostan</w:t>
      </w:r>
      <w:r w:rsidR="006B2188">
        <w:t>;</w:t>
      </w:r>
    </w:p>
    <w:p w14:paraId="6437FD96" w14:textId="6AF3E628" w:rsidR="005E7B57" w:rsidRPr="005E7B57" w:rsidRDefault="006B2188" w:rsidP="00A3073B">
      <w:pPr>
        <w:pStyle w:val="ZLITPKTzmpktliter"/>
      </w:pPr>
      <w:r>
        <w:t>19)</w:t>
      </w:r>
      <w:r w:rsidR="00CC43AF">
        <w:t xml:space="preserve"> </w:t>
      </w:r>
      <w:r w:rsidR="007F231B" w:rsidRPr="007F231B">
        <w:t>przechowywanie dokumentacji medycznej w postaci elektronicznej, o której mowa w przepisach wydanych na podstawie art. 30 ustawy z dnia 6 listopada 2008 r. o prawach pacjenta i Rzeczniku Praw Pacjenta, w przypadku, o którym mowa w art. 30a ust. 9 ustawy z dnia 6 listopada 2008 r. o prawach pacjenta i Rzeczniku Praw Pacjenta</w:t>
      </w:r>
      <w:r w:rsidR="005E7B57" w:rsidRPr="005E7B57">
        <w:t>.”,</w:t>
      </w:r>
    </w:p>
    <w:p w14:paraId="53085F7F" w14:textId="77777777" w:rsidR="005E7B57" w:rsidRPr="005E7B57" w:rsidRDefault="005E7B57" w:rsidP="00A3073B">
      <w:pPr>
        <w:pStyle w:val="LITlitera"/>
      </w:pPr>
      <w:r w:rsidRPr="005E7B57">
        <w:t>d)</w:t>
      </w:r>
      <w:r w:rsidRPr="005E7B57">
        <w:tab/>
        <w:t>ust. 2a otrzymuje brzmienie:</w:t>
      </w:r>
    </w:p>
    <w:p w14:paraId="03447C95" w14:textId="77777777" w:rsidR="005E7B57" w:rsidRPr="005E7B57" w:rsidRDefault="005E7B57" w:rsidP="00A3073B">
      <w:pPr>
        <w:pStyle w:val="ZLITUSTzmustliter"/>
      </w:pPr>
      <w:r w:rsidRPr="005E7B57">
        <w:lastRenderedPageBreak/>
        <w:t>„2a. Jednostka, o której mowa w ust. 2, wykonuje zadania Krajowego Punktu Kontaktowego do spraw Transgranicznej Opieki Zdrowotnej, zwanego dalej „KPK”, w zakresie wymiany recepty transgranicznej w postaci elektronicznej oraz przekazywania i odbierania danych osobowych i jednostkowych danych medycznych usługobiorców, w tym zawartych w karcie pacjenta w celu prowadzenia konsultacji medycznych lub leczenia usługobiorców w ramach transgranicznej opieki zdrowotnej.”,</w:t>
      </w:r>
    </w:p>
    <w:p w14:paraId="756C13C0" w14:textId="77777777" w:rsidR="005E7B57" w:rsidRPr="005E7B57" w:rsidRDefault="005E7B57" w:rsidP="00A3073B">
      <w:pPr>
        <w:pStyle w:val="LITlitera"/>
      </w:pPr>
      <w:r w:rsidRPr="005E7B57">
        <w:t>e)</w:t>
      </w:r>
      <w:r w:rsidRPr="005E7B57">
        <w:tab/>
        <w:t>w ust. 2b pkt 1 otrzymuje brzmienie:</w:t>
      </w:r>
    </w:p>
    <w:p w14:paraId="4E3EB2B9" w14:textId="29D16ACB" w:rsidR="005E7B57" w:rsidRPr="005E7B57" w:rsidRDefault="005E7B57" w:rsidP="00A3073B">
      <w:pPr>
        <w:pStyle w:val="ZLITPKTzmpktliter"/>
      </w:pPr>
      <w:r w:rsidRPr="005E7B57">
        <w:t>„1)</w:t>
      </w:r>
      <w:r w:rsidRPr="005E7B57">
        <w:tab/>
        <w:t>przygotowanie, testowanie, wdrożenie, uruchomienie, obsługa i utrzymanie w zakresie wymiany recepty transgranicznej w postaci elektronicznej oraz przekazywania i odbierania danych osobowych i jednostkowych danych medycznych usługobiorców, w tym zawartych w karcie pacjenta przez umożliwienie elektronicznego przesyłania danych między Rzecząpospolitą Polską, a innymi państwami członkowskimi Unii Europejskiej lub państwami członkowskimi Europejskiego Porozumienia o Wolnym Handlu (EFTA) – stronami umowy o Europejskim Obszarze Gospodarczym</w:t>
      </w:r>
      <w:r w:rsidR="007F231B" w:rsidRPr="005E7B57">
        <w:t>;”</w:t>
      </w:r>
      <w:r w:rsidR="007F231B">
        <w:t>,</w:t>
      </w:r>
    </w:p>
    <w:p w14:paraId="04FB1E48" w14:textId="330DD8E0" w:rsidR="007F231B" w:rsidRDefault="007F231B" w:rsidP="00B94B3E">
      <w:pPr>
        <w:pStyle w:val="LITlitera"/>
      </w:pPr>
      <w:r>
        <w:t>f) po ust. 3c dodaje się ust. 3d - 3f w brzmieniu:</w:t>
      </w:r>
    </w:p>
    <w:p w14:paraId="58495FF3" w14:textId="77777777" w:rsidR="007F231B" w:rsidRPr="007F231B" w:rsidRDefault="007F231B" w:rsidP="00B94B3E">
      <w:pPr>
        <w:pStyle w:val="LITlitera"/>
      </w:pPr>
      <w:r w:rsidRPr="007F231B">
        <w:t>„3d. Jednostka, o której mowa w ust. 2, może na wniosek albo z urzędu, czasowo ograniczyć lub zablokować dostęp usługodawcy lub pracownika medycznego do systemu, o którym mowa w ust. 1 w przypadku korzystania z tego systemu lub z danych w nim przetwarzanych przez usługodawcę lub pracownika medycznego w sposób niezgodny z przepisami prawa lub zasadami bezpieczeństwa przetwarzania danych osobowych lub jednostkowych danych medycznych, a także w przypadku stwierdzenia zagrożenia dla bezpieczeństwa przetwarzania tych danych.</w:t>
      </w:r>
    </w:p>
    <w:p w14:paraId="11F2D8BA" w14:textId="77777777" w:rsidR="007F231B" w:rsidRPr="007F231B" w:rsidRDefault="007F231B" w:rsidP="00B94B3E">
      <w:pPr>
        <w:pStyle w:val="LITlitera"/>
      </w:pPr>
      <w:r w:rsidRPr="007F231B">
        <w:t>3e. O wprowadzeniu ograniczenia lub zablokowania dostępu do systemu, o którym mowa w ust. 1 oraz jego przyczynach, jednostka, o której mowa w ust. 2, niezwłocznie informuje usługodawcę lub pracownika medycznego, którego ograniczenie lub zablokowanie dostępu dotyczy, wyznaczając mu odpowiedni termin na złożenie wyjaśnień i wprowadzenie zmian niezbędnych do usunięcia naruszenia lub zagrożenia.</w:t>
      </w:r>
    </w:p>
    <w:p w14:paraId="3FE50960" w14:textId="5C4DF475" w:rsidR="007F231B" w:rsidRDefault="007F231B" w:rsidP="00B94B3E">
      <w:pPr>
        <w:pStyle w:val="LITlitera"/>
      </w:pPr>
      <w:r w:rsidRPr="007F231B">
        <w:t>3f. Dostęp do systemu, o którym mowa w ust. 1, przywraca się niezwłocznie po usunięciu naruszenia lub zagrożenia.”</w:t>
      </w:r>
      <w:r>
        <w:t>;</w:t>
      </w:r>
    </w:p>
    <w:p w14:paraId="565B4B6E" w14:textId="61FAB4B4" w:rsidR="005E7B57" w:rsidRPr="005E7B57" w:rsidRDefault="001B21FA" w:rsidP="00A3073B">
      <w:pPr>
        <w:pStyle w:val="PKTpunkt"/>
      </w:pPr>
      <w:r>
        <w:t>6</w:t>
      </w:r>
      <w:r w:rsidR="005E7B57" w:rsidRPr="005E7B57">
        <w:t>)</w:t>
      </w:r>
      <w:r w:rsidR="005E7B57" w:rsidRPr="005E7B57">
        <w:tab/>
        <w:t>w art. 7a w ust. 1:</w:t>
      </w:r>
    </w:p>
    <w:p w14:paraId="0769AE34" w14:textId="700087D5" w:rsidR="005E7B57" w:rsidRPr="005E7B57" w:rsidRDefault="005E7B57" w:rsidP="00A3073B">
      <w:pPr>
        <w:pStyle w:val="LITlitera"/>
      </w:pPr>
      <w:r w:rsidRPr="005E7B57">
        <w:lastRenderedPageBreak/>
        <w:t>a)</w:t>
      </w:r>
      <w:r w:rsidR="00A3073B">
        <w:tab/>
      </w:r>
      <w:r w:rsidRPr="005E7B57">
        <w:t xml:space="preserve">w pkt 3 skreśla się </w:t>
      </w:r>
      <w:r w:rsidR="00A3073B">
        <w:t xml:space="preserve">wyrazy </w:t>
      </w:r>
      <w:r w:rsidRPr="005E7B57">
        <w:t>„(Dz. U. z 2024 r. poz. 581)”,</w:t>
      </w:r>
    </w:p>
    <w:p w14:paraId="7C4CC24D" w14:textId="3143711F" w:rsidR="005E7B57" w:rsidRPr="005E7B57" w:rsidRDefault="005E7B57" w:rsidP="00A3073B">
      <w:pPr>
        <w:pStyle w:val="LITlitera"/>
      </w:pPr>
      <w:r w:rsidRPr="005E7B57">
        <w:t>b)</w:t>
      </w:r>
      <w:r w:rsidR="00A3073B">
        <w:tab/>
      </w:r>
      <w:r w:rsidRPr="005E7B57">
        <w:t>pkt 9 otrzymuje brzmienie:</w:t>
      </w:r>
    </w:p>
    <w:p w14:paraId="27C6F3C4" w14:textId="217CBC80" w:rsidR="005E7B57" w:rsidRPr="005E7B57" w:rsidRDefault="005E7B57" w:rsidP="00A3073B">
      <w:pPr>
        <w:pStyle w:val="ZLITPKTzmpktliter"/>
      </w:pPr>
      <w:r w:rsidRPr="005E7B57">
        <w:t>„9)</w:t>
      </w:r>
      <w:r w:rsidR="00A3073B">
        <w:tab/>
      </w:r>
      <w:r w:rsidRPr="005E7B57">
        <w:t xml:space="preserve">składanie oświadczeń o wyrażeniu zgody na przetwarzanie danych osobowych i jednostkowych danych medycznych usługobiorcy koniecznych w procesie realizacji recepty transgranicznej lub </w:t>
      </w:r>
      <w:r w:rsidR="00B55721" w:rsidRPr="00B55721">
        <w:t xml:space="preserve">generowanych w </w:t>
      </w:r>
      <w:r w:rsidR="00B55721">
        <w:t>karcie pacjenta</w:t>
      </w:r>
      <w:r w:rsidR="00E013EF">
        <w:t xml:space="preserve"> </w:t>
      </w:r>
      <w:r w:rsidRPr="005E7B57">
        <w:t>w celu odbycia konsultacji medycznej lub podjęcia leczenia przez usługobiorcę w innym państwie członkowskim Unii Europejskiej lub państwie członkowskim Europejskiego Porozumienia o Wolnym Handlu (EFTA) – stronie umowy o Europejskim Obszarze Gospodarczym lub o jej wycofaniu;”,</w:t>
      </w:r>
    </w:p>
    <w:p w14:paraId="16828058" w14:textId="69F337C0" w:rsidR="005E7B57" w:rsidRPr="005E7B57" w:rsidRDefault="00A3073B" w:rsidP="00A3073B">
      <w:pPr>
        <w:pStyle w:val="LITlitera"/>
      </w:pPr>
      <w:r>
        <w:t>c</w:t>
      </w:r>
      <w:r w:rsidR="005E7B57" w:rsidRPr="005E7B57">
        <w:t>)</w:t>
      </w:r>
      <w:r>
        <w:tab/>
      </w:r>
      <w:r w:rsidR="005E7B57" w:rsidRPr="005E7B57">
        <w:t>w pkt 18 kropkę zastępuje się średnikiem i dodaje się pkt 19–2</w:t>
      </w:r>
      <w:r w:rsidR="00BE5486">
        <w:t>3</w:t>
      </w:r>
      <w:r w:rsidR="005E7B57" w:rsidRPr="005E7B57">
        <w:t xml:space="preserve"> w brzmieniu:</w:t>
      </w:r>
    </w:p>
    <w:p w14:paraId="27827727" w14:textId="77777777" w:rsidR="005E7B57" w:rsidRPr="005E7B57" w:rsidRDefault="005E7B57" w:rsidP="00A3073B">
      <w:pPr>
        <w:pStyle w:val="ZLITPKTzmpktliter"/>
      </w:pPr>
      <w:r w:rsidRPr="005E7B57">
        <w:t>„19)</w:t>
      </w:r>
      <w:r w:rsidRPr="005E7B57">
        <w:tab/>
        <w:t>składanie zamówienia na wystawienie recepty, niezbędnej do kontynuacji leczenia, o której mowa w art. 42 ust. 2 ustawy z dnia 5 grudnia 1996 r. o zawodach lekarza i lekarza dentysty (Dz. U. z 2026 r. poz. 37) lub w art. 15b ust. 2 ustawy z dnia 15 lipca 2011 r. o zawodach pielęgniarki i położnej;</w:t>
      </w:r>
    </w:p>
    <w:p w14:paraId="5321DC13" w14:textId="073CC03D" w:rsidR="005E7B57" w:rsidRPr="005E7B57" w:rsidRDefault="005E7B57" w:rsidP="00A3073B">
      <w:pPr>
        <w:pStyle w:val="ZLITPKTzmpktliter"/>
      </w:pPr>
      <w:r w:rsidRPr="005E7B57">
        <w:t>20)</w:t>
      </w:r>
      <w:r w:rsidRPr="005E7B57">
        <w:tab/>
        <w:t>samodzielne przekazywanie przez usługobiorcę informacji istotnych dla oceny stanu jego zdrowia</w:t>
      </w:r>
      <w:r w:rsidR="003A3CD6">
        <w:t xml:space="preserve"> oraz dostęp do analiz i raportów dokonywanych na podstawie </w:t>
      </w:r>
      <w:r w:rsidR="00A11D27">
        <w:t>tych informacji</w:t>
      </w:r>
      <w:r w:rsidRPr="005E7B57">
        <w:t>;</w:t>
      </w:r>
    </w:p>
    <w:p w14:paraId="550494A0" w14:textId="0FFE1ED8" w:rsidR="005E7B57" w:rsidRPr="005E7B57" w:rsidRDefault="005E7B57" w:rsidP="00A3073B">
      <w:pPr>
        <w:pStyle w:val="ZLITPKTzmpktliter"/>
      </w:pPr>
      <w:r w:rsidRPr="005E7B57">
        <w:t xml:space="preserve">21) dostęp do danych dotyczących usługobiorcy </w:t>
      </w:r>
      <w:r w:rsidR="009B23D4" w:rsidRPr="009B23D4">
        <w:t>rejestrowanych przez wyroby medyczne lub aplikacje wspierające dobrostan</w:t>
      </w:r>
      <w:r w:rsidRPr="005E7B57">
        <w:t>, przekazanych do SIM przez podmioty, o których mowa w art. 11c ust. 3;</w:t>
      </w:r>
    </w:p>
    <w:p w14:paraId="2BC6A228" w14:textId="29662E12" w:rsidR="005E7B57" w:rsidRPr="005E7B57" w:rsidRDefault="005E7B57" w:rsidP="00A3073B">
      <w:pPr>
        <w:pStyle w:val="ZLITPKTzmpktliter"/>
      </w:pPr>
      <w:r w:rsidRPr="005E7B57">
        <w:t>22)</w:t>
      </w:r>
      <w:r w:rsidRPr="005E7B57">
        <w:tab/>
        <w:t>dostęp do analiz i raportów, o których mowa w art. 7 ust. 1 pkt 17;</w:t>
      </w:r>
    </w:p>
    <w:p w14:paraId="7E479ECF" w14:textId="5048687C" w:rsidR="005E7B57" w:rsidRDefault="005E7B57" w:rsidP="00A3073B">
      <w:pPr>
        <w:pStyle w:val="ZLITPKTzmpktliter"/>
      </w:pPr>
      <w:r w:rsidRPr="005E7B57">
        <w:t>23)</w:t>
      </w:r>
      <w:r w:rsidRPr="005E7B57">
        <w:tab/>
        <w:t>dostęp do orzeczeń lekarskich, o których mowa w przepisach wydanych na podstawie art. 229 § 8 ustawy z dnia 26 czerwca 1974 r. – Kodeks pracy.”;</w:t>
      </w:r>
    </w:p>
    <w:p w14:paraId="2A55607A" w14:textId="676C2605" w:rsidR="001343ED" w:rsidRDefault="001B21FA" w:rsidP="001343ED">
      <w:pPr>
        <w:pStyle w:val="ZLITPKTzmpktliter"/>
        <w:ind w:left="0" w:firstLine="0"/>
      </w:pPr>
      <w:r>
        <w:t>7</w:t>
      </w:r>
      <w:r w:rsidR="001343ED">
        <w:t xml:space="preserve">) </w:t>
      </w:r>
      <w:r w:rsidR="00B76FF4">
        <w:t>w art. 8b:</w:t>
      </w:r>
    </w:p>
    <w:p w14:paraId="11CA21B3" w14:textId="3AFB7FEF" w:rsidR="00B76FF4" w:rsidRPr="000F62F7" w:rsidRDefault="00D47F66" w:rsidP="00A81858">
      <w:pPr>
        <w:pStyle w:val="LITlitera"/>
      </w:pPr>
      <w:r w:rsidRPr="000F62F7">
        <w:t>a) ust. 1 otrzymuje brzmienie:</w:t>
      </w:r>
    </w:p>
    <w:p w14:paraId="72787E9B" w14:textId="7035FC5A" w:rsidR="003545B7" w:rsidRPr="003545B7" w:rsidRDefault="000F62F7" w:rsidP="00A81858">
      <w:pPr>
        <w:pStyle w:val="ZLITUSTzmustliter"/>
      </w:pPr>
      <w:r w:rsidRPr="005E7B57">
        <w:t>„</w:t>
      </w:r>
      <w:r w:rsidR="003545B7">
        <w:t xml:space="preserve">1. Usługodawcy, podmioty prowadzące rejestry medyczne oraz </w:t>
      </w:r>
      <w:r w:rsidR="003545B7" w:rsidRPr="003545B7">
        <w:t>podmioty, o</w:t>
      </w:r>
      <w:r w:rsidR="00E358C9">
        <w:t xml:space="preserve"> </w:t>
      </w:r>
      <w:r w:rsidR="003545B7" w:rsidRPr="003545B7">
        <w:t>których mowa w art. 11c ust. 3</w:t>
      </w:r>
      <w:r w:rsidR="00FE1764">
        <w:t xml:space="preserve"> pkt 3 i 4 są obowiązani zapewniać zgodność</w:t>
      </w:r>
      <w:r w:rsidR="005434E0">
        <w:t xml:space="preserve"> swoich systemów teleinformatycznych z </w:t>
      </w:r>
      <w:r w:rsidR="001B35C4">
        <w:t>minimalnymi</w:t>
      </w:r>
      <w:r w:rsidR="005434E0">
        <w:t xml:space="preserve"> wymaganiami technicznymi i funkcjonalnymi zamieszczanymi w Biuletynie</w:t>
      </w:r>
      <w:r w:rsidR="00CE1CB9">
        <w:t xml:space="preserve"> Informacji Publicznej ministra </w:t>
      </w:r>
      <w:r w:rsidR="001B35C4">
        <w:t>właściwego</w:t>
      </w:r>
      <w:r w:rsidR="00CE1CB9">
        <w:t xml:space="preserve"> do sprawa zdrowia, w terminie 9 miesięcy od dnia ich zamieszczenia.</w:t>
      </w:r>
      <w:r w:rsidRPr="000F62F7">
        <w:t>”</w:t>
      </w:r>
      <w:r w:rsidR="001B35C4">
        <w:t>,</w:t>
      </w:r>
    </w:p>
    <w:p w14:paraId="7F7931BC" w14:textId="55D6F939" w:rsidR="00D47F66" w:rsidRDefault="00D47F66" w:rsidP="00F513F3">
      <w:pPr>
        <w:pStyle w:val="LITlitera"/>
      </w:pPr>
      <w:r>
        <w:t>b) ust. 3 otrzymuje brzmienie:</w:t>
      </w:r>
    </w:p>
    <w:p w14:paraId="7E79DD90" w14:textId="5C978B93" w:rsidR="00D47F66" w:rsidRDefault="000F62F7" w:rsidP="00F513F3">
      <w:pPr>
        <w:pStyle w:val="ZLITUSTzmustliter"/>
      </w:pPr>
      <w:r w:rsidRPr="005E7B57">
        <w:t>„</w:t>
      </w:r>
      <w:r w:rsidR="007C268D">
        <w:t xml:space="preserve">3. </w:t>
      </w:r>
      <w:r w:rsidR="002E388E">
        <w:t>Minimalne wy</w:t>
      </w:r>
      <w:r w:rsidR="00E358C9">
        <w:t>m</w:t>
      </w:r>
      <w:r w:rsidR="002E388E">
        <w:t>agania techniczne i funkcjonalne, z wyjątkiem wymagań określonych w art. 8a i art. 8c</w:t>
      </w:r>
      <w:r w:rsidR="00C33F60">
        <w:t xml:space="preserve">, przed ich zamieszczeniem w Biuletynie Informacji </w:t>
      </w:r>
      <w:r w:rsidR="00C33F60">
        <w:lastRenderedPageBreak/>
        <w:t>Publicznej ministra właściwego do spraw zdrowia podlegają konsultacjom</w:t>
      </w:r>
      <w:r w:rsidR="00DD3304">
        <w:t xml:space="preserve"> z u</w:t>
      </w:r>
      <w:r w:rsidR="00DD3304" w:rsidRPr="00DD3304">
        <w:t>sługodawc</w:t>
      </w:r>
      <w:r w:rsidR="00DD3304">
        <w:t>ami</w:t>
      </w:r>
      <w:r w:rsidR="00DD3304" w:rsidRPr="00DD3304">
        <w:t>, podmiot</w:t>
      </w:r>
      <w:r w:rsidR="00CA4980">
        <w:t>ami</w:t>
      </w:r>
      <w:r w:rsidR="00DD3304" w:rsidRPr="00DD3304">
        <w:t xml:space="preserve"> prowadząc</w:t>
      </w:r>
      <w:r w:rsidR="00CA4980">
        <w:t>ymi</w:t>
      </w:r>
      <w:r w:rsidR="00DD3304" w:rsidRPr="00DD3304">
        <w:t xml:space="preserve"> rejestry medyczne oraz podmiot</w:t>
      </w:r>
      <w:r w:rsidR="00CA4980">
        <w:t>ami</w:t>
      </w:r>
      <w:r w:rsidR="00DD3304" w:rsidRPr="00DD3304">
        <w:t>, o których mowa w art. 11c ust. 3 pkt 3 i 4</w:t>
      </w:r>
      <w:r w:rsidR="00CA4980">
        <w:t>.</w:t>
      </w:r>
      <w:r w:rsidRPr="000F62F7">
        <w:t>”</w:t>
      </w:r>
      <w:r w:rsidR="00CA4980">
        <w:t>;</w:t>
      </w:r>
      <w:r w:rsidR="00DD3304" w:rsidRPr="00DD3304">
        <w:t xml:space="preserve"> </w:t>
      </w:r>
    </w:p>
    <w:p w14:paraId="2C652DD9" w14:textId="04FB7DA5" w:rsidR="004A2D43" w:rsidRDefault="001B21FA" w:rsidP="009B5495">
      <w:pPr>
        <w:pStyle w:val="PKTpunkt"/>
      </w:pPr>
      <w:r>
        <w:t>8</w:t>
      </w:r>
      <w:r w:rsidR="00384DFC">
        <w:t>) w art. 9a ust. 2 otrzymuje brzmienie:</w:t>
      </w:r>
    </w:p>
    <w:p w14:paraId="4A67E5AD" w14:textId="390DBE5D" w:rsidR="005830E7" w:rsidRPr="005E7B57" w:rsidRDefault="000F62F7" w:rsidP="009B5495">
      <w:pPr>
        <w:pStyle w:val="USTustnpkodeksu"/>
      </w:pPr>
      <w:r w:rsidRPr="005E7B57">
        <w:t>„</w:t>
      </w:r>
      <w:r w:rsidR="00384DFC">
        <w:t xml:space="preserve">2. </w:t>
      </w:r>
      <w:r w:rsidR="005830E7" w:rsidRPr="005830E7">
        <w:t xml:space="preserve"> Jeżeli administrator danych przetwarzanych w SIM, </w:t>
      </w:r>
      <w:r w:rsidR="004F1A78">
        <w:t>Platformie Usług Inteligentnych</w:t>
      </w:r>
      <w:r w:rsidR="00D75F16">
        <w:t xml:space="preserve">, </w:t>
      </w:r>
      <w:r w:rsidR="005830E7" w:rsidRPr="005830E7">
        <w:t>dziedzinowych systemach teleinformatycznych lub rejestrach medycznych lub podmiot przez niego upoważniony zawarł umowę o powierzeniu przetwarzania danych osobowych, o której mowa w </w:t>
      </w:r>
      <w:hyperlink r:id="rId20" w:history="1">
        <w:r w:rsidR="005830E7" w:rsidRPr="005830E7">
          <w:t>art. 28 ust. 3</w:t>
        </w:r>
      </w:hyperlink>
      <w:r w:rsidR="005830E7" w:rsidRPr="005830E7">
        <w:t> rozporządzenia Parlamentu Europejskiego i Rady (UE) </w:t>
      </w:r>
      <w:hyperlink r:id="rId21" w:history="1">
        <w:r w:rsidR="005830E7" w:rsidRPr="005830E7">
          <w:t>2016/679</w:t>
        </w:r>
      </w:hyperlink>
      <w:r w:rsidR="005830E7" w:rsidRPr="005830E7">
        <w:t> z dnia 27 kwietnia 2016 r. w sprawie ochrony osób fizycznych w związku z przetwarzaniem danych osobowych i w sprawie swobodnego przepływu takich danych oraz uchylenia dyrektywy </w:t>
      </w:r>
      <w:hyperlink r:id="rId22" w:history="1">
        <w:r w:rsidR="005830E7" w:rsidRPr="005830E7">
          <w:t>95/46/WE</w:t>
        </w:r>
      </w:hyperlink>
      <w:r w:rsidR="005830E7" w:rsidRPr="005830E7">
        <w:t> (ogólne rozporządzenie o ochronie danych), podmiot, któremu powierzono przetwarzanie tych danych, jest obowiązany do stworzenia warunków organizacyjnych i technicznych zapewniających ochronę przetwarzanych danych, w szczególności zabezpieczenia danych przed nieuprawnionym dostępem, nielegalnym ujawnieniem lub pozyskaniem, a także ich modyfikacją, uszkodzeniem, zniszczeniem lub utratą.</w:t>
      </w:r>
      <w:r w:rsidRPr="000F62F7">
        <w:t>”</w:t>
      </w:r>
      <w:r>
        <w:t>;</w:t>
      </w:r>
    </w:p>
    <w:p w14:paraId="1CA479F1" w14:textId="5F4CD4F2" w:rsidR="005E7B57" w:rsidRPr="005E7B57" w:rsidRDefault="001B21FA" w:rsidP="00A3073B">
      <w:pPr>
        <w:pStyle w:val="PKTpunkt"/>
      </w:pPr>
      <w:r>
        <w:t>9</w:t>
      </w:r>
      <w:r w:rsidR="005E7B57" w:rsidRPr="005E7B57">
        <w:t>)</w:t>
      </w:r>
      <w:r w:rsidR="005E7B57" w:rsidRPr="005E7B57">
        <w:tab/>
        <w:t>w art. 10:</w:t>
      </w:r>
    </w:p>
    <w:p w14:paraId="6CE6C713" w14:textId="77777777" w:rsidR="005E7B57" w:rsidRPr="005E7B57" w:rsidRDefault="005E7B57" w:rsidP="00A3073B">
      <w:pPr>
        <w:pStyle w:val="LITlitera"/>
      </w:pPr>
      <w:r w:rsidRPr="005E7B57">
        <w:t>a)</w:t>
      </w:r>
      <w:r w:rsidRPr="005E7B57">
        <w:tab/>
        <w:t>ust. 1 otrzymuje brzmienie:</w:t>
      </w:r>
    </w:p>
    <w:p w14:paraId="6C700A67" w14:textId="21922115" w:rsidR="005E7B57" w:rsidRPr="005E7B57" w:rsidRDefault="005E7B57" w:rsidP="00A3073B">
      <w:pPr>
        <w:pStyle w:val="ZLITUSTzmustliter"/>
      </w:pPr>
      <w:r w:rsidRPr="005E7B57">
        <w:t>„1. SIM jest systemem teleinformatycznym służącym przetwarzaniu danych dotyczących udzielonych, udzielanych i planowanych świadczeń opieki zdrowotnej oraz danych dotyczących stanu zdrowia udostępnianych przez systemy teleinformatyczne usługodawców, a także informacji przekazywanych przez usługobiorców oraz podmioty, o których mowa w art. 11c ust. 3 pkt 3 i 4.”,</w:t>
      </w:r>
    </w:p>
    <w:p w14:paraId="1389A95C" w14:textId="77777777" w:rsidR="00681296" w:rsidRDefault="005E7B57" w:rsidP="00A3073B">
      <w:pPr>
        <w:pStyle w:val="LITlitera"/>
      </w:pPr>
      <w:r w:rsidRPr="005E7B57">
        <w:t>b)</w:t>
      </w:r>
      <w:r w:rsidRPr="005E7B57">
        <w:tab/>
        <w:t>w ust. 2</w:t>
      </w:r>
      <w:r w:rsidR="00681296">
        <w:t>:</w:t>
      </w:r>
    </w:p>
    <w:p w14:paraId="294FC3DD" w14:textId="581DEC6D" w:rsidR="009425AA" w:rsidRPr="009425AA" w:rsidRDefault="00681296" w:rsidP="009425AA">
      <w:pPr>
        <w:pStyle w:val="LITlitera"/>
      </w:pPr>
      <w:r>
        <w:t>-</w:t>
      </w:r>
      <w:r w:rsidR="005E7B57" w:rsidRPr="005E7B57">
        <w:t xml:space="preserve"> </w:t>
      </w:r>
      <w:r w:rsidR="009425AA" w:rsidRPr="009425AA">
        <w:t>pkt 1 otrzymuj</w:t>
      </w:r>
      <w:r w:rsidR="009425AA">
        <w:t>e</w:t>
      </w:r>
      <w:r w:rsidR="009425AA" w:rsidRPr="009425AA">
        <w:t xml:space="preserve"> brzmienie:</w:t>
      </w:r>
    </w:p>
    <w:p w14:paraId="4B2D32EE" w14:textId="68CADA8B" w:rsidR="009425AA" w:rsidRDefault="00104EE6" w:rsidP="009425AA">
      <w:pPr>
        <w:pStyle w:val="LITlitera"/>
      </w:pPr>
      <w:r w:rsidRPr="005E7B57">
        <w:t>„</w:t>
      </w:r>
      <w:r w:rsidR="009425AA" w:rsidRPr="009425AA">
        <w:t>1) dane osobowe i jednostkowe dane medyczne o usługobiorcach, w zakresie określonym w art. 4 ust. 3, w tym rejestrowane przez wyroby medyczne lub aplikacje wspierające dobrostan</w:t>
      </w:r>
      <w:r>
        <w:t>;</w:t>
      </w:r>
      <w:r w:rsidRPr="005E7B57">
        <w:t>”,</w:t>
      </w:r>
    </w:p>
    <w:p w14:paraId="214BFDD7" w14:textId="592AE1E8" w:rsidR="005E7B57" w:rsidRPr="005E7B57" w:rsidRDefault="009425AA" w:rsidP="009425AA">
      <w:pPr>
        <w:pStyle w:val="LITlitera"/>
      </w:pPr>
      <w:r>
        <w:t xml:space="preserve">- </w:t>
      </w:r>
      <w:r w:rsidR="005E7B57" w:rsidRPr="005E7B57">
        <w:t>w pkt 7 kropkę zastępuje się średnikiem i dodaje się pkt 8 w brzmieniu:</w:t>
      </w:r>
    </w:p>
    <w:p w14:paraId="7B55F4A6" w14:textId="05A9DB53" w:rsidR="005E7B57" w:rsidRPr="005E7B57" w:rsidRDefault="005E7B57" w:rsidP="00A3073B">
      <w:pPr>
        <w:pStyle w:val="ZLITPKTzmpktliter"/>
      </w:pPr>
      <w:r w:rsidRPr="005E7B57">
        <w:t>„8)</w:t>
      </w:r>
      <w:r w:rsidR="00A3073B">
        <w:tab/>
      </w:r>
      <w:r w:rsidRPr="005E7B57">
        <w:t>dane dotyczące wyrobów medycznych.”,</w:t>
      </w:r>
    </w:p>
    <w:p w14:paraId="2B977273" w14:textId="78846BC7" w:rsidR="005E7B57" w:rsidRPr="005E7B57" w:rsidRDefault="005E7B57" w:rsidP="00A3073B">
      <w:pPr>
        <w:pStyle w:val="LITlitera"/>
      </w:pPr>
      <w:r w:rsidRPr="005E7B57">
        <w:t>c)</w:t>
      </w:r>
      <w:r w:rsidR="00A3073B">
        <w:tab/>
      </w:r>
      <w:r w:rsidRPr="005E7B57">
        <w:t>ust. 3 otrzymuje brzmienie:</w:t>
      </w:r>
    </w:p>
    <w:p w14:paraId="6C0E8037" w14:textId="492EF1F1" w:rsidR="005E7B57" w:rsidRPr="005E7B57" w:rsidRDefault="005E7B57" w:rsidP="00A3073B">
      <w:pPr>
        <w:pStyle w:val="ZLITUSTzmustliter"/>
      </w:pPr>
      <w:r w:rsidRPr="005E7B57">
        <w:t>„3. Dane, o których mowa w ust. 2 pkt 1</w:t>
      </w:r>
      <w:r w:rsidR="00871475">
        <w:t xml:space="preserve"> i 8</w:t>
      </w:r>
      <w:r w:rsidRPr="005E7B57">
        <w:t xml:space="preserve">, są pozyskiwane do SIM z Centralnego Wykazu Usługobiorców, o którym mowa w art. 15, z systemów </w:t>
      </w:r>
      <w:r w:rsidRPr="005E7B57">
        <w:lastRenderedPageBreak/>
        <w:t>teleinformatycznych usługodawców,</w:t>
      </w:r>
      <w:r w:rsidR="00FA33B5" w:rsidRPr="00FA33B5">
        <w:t xml:space="preserve"> od podmiotów, o których mowa w art. 11c ust. 3 pkt 3 i 4, a także od usługobiorców</w:t>
      </w:r>
      <w:r w:rsidRPr="005E7B57">
        <w:t>.”,</w:t>
      </w:r>
    </w:p>
    <w:p w14:paraId="0359A10A" w14:textId="29049686" w:rsidR="005E7B57" w:rsidRPr="005E7B57" w:rsidRDefault="005E7B57" w:rsidP="00A3073B">
      <w:pPr>
        <w:pStyle w:val="LITlitera"/>
      </w:pPr>
      <w:r w:rsidRPr="005E7B57">
        <w:t>d)</w:t>
      </w:r>
      <w:r w:rsidR="00A3073B">
        <w:tab/>
      </w:r>
      <w:r w:rsidRPr="005E7B57">
        <w:t>po ust. 6b dodaje się ust. 6c w brzmieniu:</w:t>
      </w:r>
    </w:p>
    <w:p w14:paraId="77CB6B0C" w14:textId="07AA7789" w:rsidR="005E7B57" w:rsidRPr="005E7B57" w:rsidRDefault="005E7B57" w:rsidP="00A3073B">
      <w:pPr>
        <w:pStyle w:val="ZLITUSTzmustliter"/>
      </w:pPr>
      <w:r w:rsidRPr="005E7B57">
        <w:t>„6c.</w:t>
      </w:r>
      <w:r w:rsidR="008B05A7">
        <w:t xml:space="preserve"> </w:t>
      </w:r>
      <w:r w:rsidRPr="005E7B57">
        <w:t>Informacje przekazywane do SIM przez usługobiorców</w:t>
      </w:r>
      <w:r w:rsidR="00A1527F">
        <w:t xml:space="preserve"> </w:t>
      </w:r>
      <w:r w:rsidR="00A1527F" w:rsidRPr="00A1527F">
        <w:t>lub ich przedstawicieli ustawowych, w tym dane rejestrowane przez wyroby medyczne lub aplikacje wspierające dobrostan</w:t>
      </w:r>
      <w:r w:rsidR="002A04FC">
        <w:t xml:space="preserve"> </w:t>
      </w:r>
      <w:r w:rsidRPr="005E7B57">
        <w:t>podlegają odrębnemu oznaczeniu od danych pochodzących z dokumentacji medycznej.”;</w:t>
      </w:r>
    </w:p>
    <w:p w14:paraId="51D69F6C" w14:textId="342E8243" w:rsidR="005E7B57" w:rsidRPr="005E7B57" w:rsidRDefault="001B21FA" w:rsidP="00A3073B">
      <w:pPr>
        <w:pStyle w:val="PKTpunkt"/>
      </w:pPr>
      <w:r>
        <w:t>10</w:t>
      </w:r>
      <w:r w:rsidR="005E7B57" w:rsidRPr="005E7B57">
        <w:t>)</w:t>
      </w:r>
      <w:r w:rsidR="005E7B57" w:rsidRPr="005E7B57">
        <w:tab/>
        <w:t>w art. 11:</w:t>
      </w:r>
    </w:p>
    <w:p w14:paraId="31AEDA03" w14:textId="77777777" w:rsidR="005E7B57" w:rsidRPr="005E7B57" w:rsidRDefault="005E7B57" w:rsidP="00A3073B">
      <w:pPr>
        <w:pStyle w:val="LITlitera"/>
      </w:pPr>
      <w:r w:rsidRPr="005E7B57">
        <w:t>a) ust. 1a otrzymuje brzmienie:</w:t>
      </w:r>
    </w:p>
    <w:p w14:paraId="1BEE6E86" w14:textId="1AA50E66" w:rsidR="005E7B57" w:rsidRPr="005E7B57" w:rsidRDefault="005E7B57" w:rsidP="00A3073B">
      <w:pPr>
        <w:pStyle w:val="ZLITUSTzmustliter"/>
      </w:pPr>
      <w:r w:rsidRPr="005E7B57">
        <w:t>„1a. Elektroniczna dokumentacja medyczna, o której mowa w art. 2 pkt 6</w:t>
      </w:r>
      <w:r w:rsidR="00875381">
        <w:t xml:space="preserve"> lit. b i c</w:t>
      </w:r>
      <w:r w:rsidRPr="005E7B57">
        <w:t>, jest prowadzona przez usługodawców w formatach zamieszczonych w Biuletynie Informacji Publicznej ministra właściwego do spraw zdrowia.”,</w:t>
      </w:r>
    </w:p>
    <w:p w14:paraId="2512BE75" w14:textId="1BCDD4AA" w:rsidR="005E7B57" w:rsidRPr="005E7B57" w:rsidRDefault="005E7B57" w:rsidP="00A3073B">
      <w:pPr>
        <w:pStyle w:val="LITlitera"/>
      </w:pPr>
      <w:r w:rsidRPr="005E7B57">
        <w:t>b)</w:t>
      </w:r>
      <w:r w:rsidR="00A3073B">
        <w:tab/>
      </w:r>
      <w:r w:rsidRPr="005E7B57">
        <w:t>w ust. 3 zdanie drugie otrzymuje brzmienie:</w:t>
      </w:r>
    </w:p>
    <w:p w14:paraId="5B2155AF" w14:textId="42642DA3" w:rsidR="005E7B57" w:rsidRPr="005E7B57" w:rsidRDefault="005E7B57" w:rsidP="0026604F">
      <w:pPr>
        <w:pStyle w:val="ZLITUSTzmustliter"/>
      </w:pPr>
      <w:r w:rsidRPr="005E7B57">
        <w:t>„Dane dotyczące świadczeń finansowanych ze środków publicznych są udostępniane Narodowemu Funduszowi Zdrowia w celu rozliczania świadczeń opieki zdrowotnej.”,</w:t>
      </w:r>
    </w:p>
    <w:p w14:paraId="28E109D8" w14:textId="21D11613" w:rsidR="005E7B57" w:rsidRPr="005E7B57" w:rsidRDefault="005E7B57" w:rsidP="00A3073B">
      <w:pPr>
        <w:pStyle w:val="LITlitera"/>
      </w:pPr>
      <w:r w:rsidRPr="005E7B57">
        <w:t>c)</w:t>
      </w:r>
      <w:r w:rsidR="00A3073B">
        <w:tab/>
      </w:r>
      <w:r w:rsidRPr="005E7B57">
        <w:t>w ust. 5 pkt 1 otrzymuje brzmienie:</w:t>
      </w:r>
    </w:p>
    <w:p w14:paraId="5C437331" w14:textId="77777777" w:rsidR="005E7B57" w:rsidRPr="005E7B57" w:rsidRDefault="005E7B57" w:rsidP="00A3073B">
      <w:pPr>
        <w:pStyle w:val="ZLITPKTzmpktliter"/>
      </w:pPr>
      <w:r w:rsidRPr="005E7B57">
        <w:t>„1)</w:t>
      </w:r>
      <w:r w:rsidRPr="005E7B57">
        <w:tab/>
        <w:t xml:space="preserve"> w czasie rzeczywistym:</w:t>
      </w:r>
    </w:p>
    <w:p w14:paraId="22A702D5" w14:textId="7E3D14FA" w:rsidR="005E7B57" w:rsidRPr="005E7B57" w:rsidRDefault="005E7B57" w:rsidP="00A3073B">
      <w:pPr>
        <w:pStyle w:val="ZLITLITwPKTzmlitwpktliter"/>
      </w:pPr>
      <w:r w:rsidRPr="005E7B57">
        <w:t>a)</w:t>
      </w:r>
      <w:r w:rsidRPr="005E7B57">
        <w:tab/>
        <w:t xml:space="preserve">recepty, o których mowa w art. 2 pkt 6 lit. b </w:t>
      </w:r>
      <w:proofErr w:type="spellStart"/>
      <w:r w:rsidRPr="005E7B57">
        <w:t>tiret</w:t>
      </w:r>
      <w:proofErr w:type="spellEnd"/>
      <w:r w:rsidRPr="005E7B57">
        <w:t xml:space="preserve"> pierwszy, oraz skierowania, o których mowa w art. 2 pkt 6 lit. b </w:t>
      </w:r>
      <w:proofErr w:type="spellStart"/>
      <w:r w:rsidRPr="005E7B57">
        <w:t>tiret</w:t>
      </w:r>
      <w:proofErr w:type="spellEnd"/>
      <w:r w:rsidRPr="005E7B57">
        <w:t xml:space="preserve"> trzeci,</w:t>
      </w:r>
    </w:p>
    <w:p w14:paraId="7C246BA9" w14:textId="77777777" w:rsidR="005E7B57" w:rsidRPr="005E7B57" w:rsidRDefault="005E7B57" w:rsidP="00A3073B">
      <w:pPr>
        <w:pStyle w:val="ZLITLITwPKTzmlitwpktliter"/>
      </w:pPr>
      <w:r w:rsidRPr="005E7B57">
        <w:t>b)</w:t>
      </w:r>
      <w:r w:rsidRPr="005E7B57">
        <w:tab/>
        <w:t xml:space="preserve">dane dotyczące realizacji recepty, o której mowa w art. 2 pkt 6 lit. b </w:t>
      </w:r>
      <w:proofErr w:type="spellStart"/>
      <w:r w:rsidRPr="005E7B57">
        <w:t>tiret</w:t>
      </w:r>
      <w:proofErr w:type="spellEnd"/>
      <w:r w:rsidRPr="005E7B57">
        <w:t xml:space="preserve"> pierwszy, lub zmiany statusu skierowania, o którym mowa w art. 2 pkt 6 lit. b </w:t>
      </w:r>
      <w:proofErr w:type="spellStart"/>
      <w:r w:rsidRPr="005E7B57">
        <w:t>tiret</w:t>
      </w:r>
      <w:proofErr w:type="spellEnd"/>
      <w:r w:rsidRPr="005E7B57">
        <w:t xml:space="preserve"> trzeci;”;</w:t>
      </w:r>
    </w:p>
    <w:p w14:paraId="1C431AC6" w14:textId="77480E71" w:rsidR="005E7B57" w:rsidRPr="005E7B57" w:rsidRDefault="001B21FA" w:rsidP="00A3073B">
      <w:pPr>
        <w:pStyle w:val="PKTpunkt"/>
      </w:pPr>
      <w:r>
        <w:t>11</w:t>
      </w:r>
      <w:r w:rsidR="005E7B57" w:rsidRPr="005E7B57">
        <w:t>)</w:t>
      </w:r>
      <w:r w:rsidR="005E7B57" w:rsidRPr="005E7B57">
        <w:tab/>
        <w:t>w art. 11b w ust. 3 w pkt 2 kropkę zastępuje się średnikiem i dodaje się pkt 3 w brzmieniu:</w:t>
      </w:r>
    </w:p>
    <w:p w14:paraId="5566D274" w14:textId="225EF78B" w:rsidR="005E7B57" w:rsidRPr="005E7B57" w:rsidRDefault="005E7B57" w:rsidP="00934C4B">
      <w:pPr>
        <w:pStyle w:val="ZPKTzmpktartykuempunktem"/>
      </w:pPr>
      <w:r w:rsidRPr="005E7B57">
        <w:t>„3)</w:t>
      </w:r>
      <w:r w:rsidRPr="005E7B57">
        <w:tab/>
        <w:t>usługobiorcy objęt</w:t>
      </w:r>
      <w:r w:rsidR="00A677AC">
        <w:t>ym</w:t>
      </w:r>
      <w:r w:rsidRPr="005E7B57">
        <w:t xml:space="preserve"> opieką kardiologiczną przetwarzane w systemie Domowej Opieki Medycznej</w:t>
      </w:r>
      <w:r w:rsidR="00CB5C5B">
        <w:t xml:space="preserve"> i systemie e-Konsylium</w:t>
      </w:r>
      <w:r w:rsidRPr="005E7B57">
        <w:t xml:space="preserve">.”; </w:t>
      </w:r>
    </w:p>
    <w:p w14:paraId="64A492A4" w14:textId="4328C8C3" w:rsidR="005E7B57" w:rsidRPr="005E7B57" w:rsidRDefault="001B21FA" w:rsidP="00934C4B">
      <w:pPr>
        <w:pStyle w:val="PKTpunkt"/>
      </w:pPr>
      <w:r>
        <w:t>12</w:t>
      </w:r>
      <w:r w:rsidR="005E7B57" w:rsidRPr="005E7B57">
        <w:t>)</w:t>
      </w:r>
      <w:r w:rsidR="005E7B57" w:rsidRPr="005E7B57">
        <w:tab/>
        <w:t>po art. 11b dodaje się art. 11c–11</w:t>
      </w:r>
      <w:r w:rsidR="00FF3228">
        <w:t>e</w:t>
      </w:r>
      <w:r w:rsidR="005E7B57" w:rsidRPr="005E7B57">
        <w:t xml:space="preserve"> w brzmieniu:</w:t>
      </w:r>
    </w:p>
    <w:p w14:paraId="189A8A01" w14:textId="3F158326" w:rsidR="005E7B57" w:rsidRPr="005E7B57" w:rsidRDefault="005E7B57" w:rsidP="00F71037">
      <w:pPr>
        <w:pStyle w:val="USTustnpkodeksu"/>
      </w:pPr>
      <w:r w:rsidRPr="005E7B57">
        <w:t>„Art. 11c. 1. System Domowej Opieki Medycznej stanowi moduł SIM umożliwiający gromadzenie za pośrednictwem systemów teleinformatycznych lub systemów łączności danych osobowych i jednostkowych danych medycznych</w:t>
      </w:r>
      <w:r w:rsidR="003406BF">
        <w:t xml:space="preserve"> usługobiorcy</w:t>
      </w:r>
      <w:r w:rsidRPr="005E7B57">
        <w:t xml:space="preserve"> </w:t>
      </w:r>
      <w:r w:rsidR="005E0133">
        <w:t xml:space="preserve">rejestrowanych przez </w:t>
      </w:r>
      <w:r w:rsidRPr="005E7B57">
        <w:t>wyrob</w:t>
      </w:r>
      <w:r w:rsidR="005E0133">
        <w:t>y</w:t>
      </w:r>
      <w:r w:rsidRPr="005E7B57">
        <w:t xml:space="preserve"> medyczn</w:t>
      </w:r>
      <w:r w:rsidR="005E0133">
        <w:t>e</w:t>
      </w:r>
      <w:r w:rsidRPr="005E7B57">
        <w:t xml:space="preserve"> </w:t>
      </w:r>
      <w:r w:rsidR="0043018F">
        <w:t>lub</w:t>
      </w:r>
      <w:r w:rsidRPr="005E7B57">
        <w:t xml:space="preserve"> aplikacj</w:t>
      </w:r>
      <w:r w:rsidR="008434A4">
        <w:t>e</w:t>
      </w:r>
      <w:r w:rsidRPr="005E7B57">
        <w:t xml:space="preserve"> wspierając</w:t>
      </w:r>
      <w:r w:rsidR="008434A4">
        <w:t>e</w:t>
      </w:r>
      <w:r w:rsidRPr="005E7B57">
        <w:t xml:space="preserve"> dobrostan stosowan</w:t>
      </w:r>
      <w:r w:rsidR="008434A4">
        <w:t>e</w:t>
      </w:r>
      <w:r w:rsidRPr="005E7B57">
        <w:t xml:space="preserve"> przez tego usługobiorcę </w:t>
      </w:r>
      <w:r w:rsidR="006B4BAD">
        <w:t xml:space="preserve">lub zbieranych </w:t>
      </w:r>
      <w:r w:rsidR="00592BCC">
        <w:t>przez niego samodzielnie</w:t>
      </w:r>
      <w:r w:rsidR="004178E5">
        <w:t xml:space="preserve">, </w:t>
      </w:r>
      <w:r w:rsidRPr="005E7B57">
        <w:t xml:space="preserve">oraz monitorowanie na podstawie tych danych stanu </w:t>
      </w:r>
      <w:r w:rsidRPr="005E7B57">
        <w:lastRenderedPageBreak/>
        <w:t xml:space="preserve">zdrowia usługobiorcy w celu zapewnienia mu adekwatnej do jego stanu zdrowia opieki zdrowotnej. </w:t>
      </w:r>
    </w:p>
    <w:p w14:paraId="5290DE78" w14:textId="77777777" w:rsidR="00B3016A" w:rsidRDefault="005E7B57" w:rsidP="00F71037">
      <w:pPr>
        <w:pStyle w:val="USTustnpkodeksu"/>
      </w:pPr>
      <w:r w:rsidRPr="005E7B57">
        <w:t>2. W systemie Domowej Opieki Medycznej są przetwarzane</w:t>
      </w:r>
      <w:r w:rsidR="00B3016A">
        <w:t>:</w:t>
      </w:r>
    </w:p>
    <w:p w14:paraId="7BACF578" w14:textId="791CCB95" w:rsidR="005E7B57" w:rsidRPr="005E7B57" w:rsidRDefault="009D196F" w:rsidP="00F71037">
      <w:pPr>
        <w:pStyle w:val="PKTpunkt"/>
      </w:pPr>
      <w:r>
        <w:t>1)</w:t>
      </w:r>
      <w:r w:rsidR="00211E8C">
        <w:t xml:space="preserve"> </w:t>
      </w:r>
      <w:r w:rsidR="005E7B57" w:rsidRPr="005E7B57">
        <w:t>dane osobowe usługobiorcy obejmujące:</w:t>
      </w:r>
    </w:p>
    <w:p w14:paraId="3551E3C5" w14:textId="50880295" w:rsidR="005E7B57" w:rsidRPr="005E7B57" w:rsidRDefault="006B24E2" w:rsidP="00F71037">
      <w:pPr>
        <w:pStyle w:val="LITlitera"/>
      </w:pPr>
      <w:r>
        <w:t xml:space="preserve">a) </w:t>
      </w:r>
      <w:r w:rsidR="005E7B57" w:rsidRPr="005E7B57">
        <w:t>imię (imiona) i nazwisko usługobiorcy</w:t>
      </w:r>
      <w:r w:rsidR="00211E8C">
        <w:t>,</w:t>
      </w:r>
    </w:p>
    <w:p w14:paraId="219BDB0E" w14:textId="0CD7EAD2" w:rsidR="005E7B57" w:rsidRPr="005E7B57" w:rsidRDefault="006B24E2" w:rsidP="00F71037">
      <w:pPr>
        <w:pStyle w:val="LITlitera"/>
      </w:pPr>
      <w:r>
        <w:t xml:space="preserve">b) </w:t>
      </w:r>
      <w:r w:rsidR="005E7B57" w:rsidRPr="005E7B57">
        <w:t>identyfikator usługobiorcy, o którym mowa w art. 17c ust. 2</w:t>
      </w:r>
      <w:r w:rsidR="00211E8C">
        <w:t>,</w:t>
      </w:r>
    </w:p>
    <w:p w14:paraId="7B2051BF" w14:textId="31CD7031" w:rsidR="005E7B57" w:rsidRPr="005E7B57" w:rsidRDefault="00BA3419" w:rsidP="00F71037">
      <w:pPr>
        <w:pStyle w:val="LITlitera"/>
      </w:pPr>
      <w:r>
        <w:t>c</w:t>
      </w:r>
      <w:r w:rsidR="005E7B57" w:rsidRPr="005E7B57">
        <w:t>)</w:t>
      </w:r>
      <w:r w:rsidR="00D46B44">
        <w:t xml:space="preserve"> </w:t>
      </w:r>
      <w:r w:rsidR="005E7B57" w:rsidRPr="005E7B57">
        <w:t xml:space="preserve">numer telefonu, </w:t>
      </w:r>
    </w:p>
    <w:p w14:paraId="6BC1C987" w14:textId="424EB555" w:rsidR="00BF521B" w:rsidRPr="005E7B57" w:rsidRDefault="00777E83" w:rsidP="00F71037">
      <w:pPr>
        <w:pStyle w:val="LITlitera"/>
      </w:pPr>
      <w:r>
        <w:t>d</w:t>
      </w:r>
      <w:r w:rsidR="005E7B57" w:rsidRPr="005E7B57">
        <w:t>)</w:t>
      </w:r>
      <w:r w:rsidR="00D46B44">
        <w:t xml:space="preserve"> </w:t>
      </w:r>
      <w:r w:rsidR="005E7B57" w:rsidRPr="005E7B57">
        <w:t>adres poczty elektronicznej;</w:t>
      </w:r>
      <w:r w:rsidR="00BF521B">
        <w:t xml:space="preserve"> </w:t>
      </w:r>
    </w:p>
    <w:p w14:paraId="1FC93A6E" w14:textId="6CDFD152" w:rsidR="005E7B57" w:rsidRPr="005E7B57" w:rsidRDefault="00B0519C" w:rsidP="00F71037">
      <w:pPr>
        <w:pStyle w:val="PKTpunkt"/>
      </w:pPr>
      <w:r>
        <w:t>2</w:t>
      </w:r>
      <w:r w:rsidR="005E7B57" w:rsidRPr="005E7B57">
        <w:t>)</w:t>
      </w:r>
      <w:r w:rsidR="00211E8C">
        <w:t xml:space="preserve"> </w:t>
      </w:r>
      <w:r w:rsidR="005E7B57" w:rsidRPr="005E7B57">
        <w:t>jednostkowe dane medyczne usługobiorcy obejmujące wyniki badań</w:t>
      </w:r>
      <w:r w:rsidR="00017362">
        <w:t xml:space="preserve"> diagnostycznych</w:t>
      </w:r>
      <w:r w:rsidR="005E7B57" w:rsidRPr="005E7B57">
        <w:t>, zalecenia i ordynacje lekarskie</w:t>
      </w:r>
      <w:r w:rsidR="00017362">
        <w:t>,</w:t>
      </w:r>
      <w:r w:rsidR="005E7B57" w:rsidRPr="005E7B57">
        <w:t xml:space="preserve"> a także pomiary i obserwacje istotne dla oceny stanu zdrowia usługobiorcy dokonywane przez niego samodzielnie</w:t>
      </w:r>
      <w:r w:rsidR="008052AD" w:rsidRPr="008052AD">
        <w:t xml:space="preserve"> lub rejestrowane przez wyroby medyczne lub aplikacje wspierające dobrostan</w:t>
      </w:r>
      <w:r w:rsidR="005E7B57" w:rsidRPr="005E7B57">
        <w:t>;</w:t>
      </w:r>
    </w:p>
    <w:p w14:paraId="6DF77009" w14:textId="08DA3A30" w:rsidR="001459E3" w:rsidRDefault="008052AD" w:rsidP="00F71037">
      <w:pPr>
        <w:pStyle w:val="PKTpunkt"/>
      </w:pPr>
      <w:r>
        <w:t>3</w:t>
      </w:r>
      <w:r w:rsidR="005E7B57" w:rsidRPr="005E7B57">
        <w:t>)</w:t>
      </w:r>
      <w:r w:rsidR="00211E8C">
        <w:t xml:space="preserve"> </w:t>
      </w:r>
      <w:r w:rsidR="005E7B57" w:rsidRPr="005E7B57">
        <w:t xml:space="preserve">dane </w:t>
      </w:r>
      <w:r>
        <w:t xml:space="preserve">dotyczące </w:t>
      </w:r>
      <w:r w:rsidR="005E7B57" w:rsidRPr="005E7B57">
        <w:t>usługodawców</w:t>
      </w:r>
      <w:r w:rsidR="00A52EAA">
        <w:t xml:space="preserve"> obejmujące</w:t>
      </w:r>
      <w:r w:rsidR="001459E3">
        <w:t>:</w:t>
      </w:r>
    </w:p>
    <w:p w14:paraId="6DA6314C" w14:textId="68604155" w:rsidR="00E71433" w:rsidRPr="00E71433" w:rsidRDefault="00655455" w:rsidP="00F71037">
      <w:pPr>
        <w:pStyle w:val="LITlitera"/>
      </w:pPr>
      <w:r>
        <w:t>a)</w:t>
      </w:r>
      <w:r w:rsidR="00E71433" w:rsidRPr="00E71433">
        <w:t xml:space="preserve"> nazwę podmiotu leczniczego,</w:t>
      </w:r>
    </w:p>
    <w:p w14:paraId="1BBE23C7" w14:textId="77777777" w:rsidR="00E71433" w:rsidRPr="00E71433" w:rsidRDefault="00E71433" w:rsidP="00F71037">
      <w:pPr>
        <w:pStyle w:val="LITlitera"/>
      </w:pPr>
      <w:r w:rsidRPr="00E71433">
        <w:t>b) nazwę zakładu leczniczego,</w:t>
      </w:r>
    </w:p>
    <w:p w14:paraId="686F43CF" w14:textId="77777777" w:rsidR="00E71433" w:rsidRPr="00E71433" w:rsidRDefault="00E71433" w:rsidP="00F71037">
      <w:pPr>
        <w:pStyle w:val="LITlitera"/>
      </w:pPr>
      <w:r w:rsidRPr="00E71433">
        <w:t>c) nazwę jednostki organizacyjnej – w przypadku podmiotu leczniczego, w którego strukturze organizacyjnej wyodrębniono jednostki organizacyjne,</w:t>
      </w:r>
    </w:p>
    <w:p w14:paraId="05D35140" w14:textId="58B16648" w:rsidR="005E7B57" w:rsidRDefault="00E71433" w:rsidP="00F71037">
      <w:pPr>
        <w:pStyle w:val="LITlitera"/>
      </w:pPr>
      <w:r w:rsidRPr="00E71433">
        <w:t>d) identyfikator miejsca udzielania świadczeń, o którym mowa w art.17c ust. 4;</w:t>
      </w:r>
    </w:p>
    <w:p w14:paraId="08243F29" w14:textId="77777777" w:rsidR="00781BAC" w:rsidRPr="00781BAC" w:rsidRDefault="00781BAC" w:rsidP="00F71037">
      <w:pPr>
        <w:pStyle w:val="PKTpunkt"/>
      </w:pPr>
      <w:r w:rsidRPr="00781BAC">
        <w:t xml:space="preserve">4) dane pracowników medycznych obejmujące: </w:t>
      </w:r>
    </w:p>
    <w:p w14:paraId="7197C82E" w14:textId="77777777" w:rsidR="00781BAC" w:rsidRPr="00781BAC" w:rsidRDefault="00781BAC" w:rsidP="00F71037">
      <w:pPr>
        <w:pStyle w:val="LITlitera"/>
      </w:pPr>
      <w:r w:rsidRPr="00781BAC">
        <w:t>a) imię (imiona) i nazwisko,</w:t>
      </w:r>
    </w:p>
    <w:p w14:paraId="66E78711" w14:textId="77777777" w:rsidR="00781BAC" w:rsidRPr="00781BAC" w:rsidRDefault="00781BAC" w:rsidP="00F71037">
      <w:pPr>
        <w:pStyle w:val="LITlitera"/>
      </w:pPr>
      <w:r w:rsidRPr="00781BAC">
        <w:t>b) identyfikator, o którym mowa w art. 17c ust. 5,</w:t>
      </w:r>
    </w:p>
    <w:p w14:paraId="5B3588D7" w14:textId="77777777" w:rsidR="00781BAC" w:rsidRPr="00781BAC" w:rsidRDefault="00781BAC" w:rsidP="00F71037">
      <w:pPr>
        <w:pStyle w:val="LITlitera"/>
      </w:pPr>
      <w:r w:rsidRPr="00781BAC">
        <w:t>c) zawód;</w:t>
      </w:r>
    </w:p>
    <w:p w14:paraId="2FCF8F00" w14:textId="2D5F4B47" w:rsidR="00781BAC" w:rsidRPr="00781BAC" w:rsidRDefault="00781BAC" w:rsidP="00F71037">
      <w:pPr>
        <w:pStyle w:val="PKTpunkt"/>
      </w:pPr>
      <w:r w:rsidRPr="00781BAC">
        <w:t xml:space="preserve">5) nazwa podmiotu, o którym mowa w ust. 3 pkt 3 </w:t>
      </w:r>
      <w:r w:rsidR="00E7376E">
        <w:t>lub</w:t>
      </w:r>
      <w:r w:rsidR="00F71037">
        <w:t xml:space="preserve"> 4</w:t>
      </w:r>
      <w:r w:rsidR="00211E8C">
        <w:t>;</w:t>
      </w:r>
    </w:p>
    <w:p w14:paraId="1F1EF537" w14:textId="3BD7A987" w:rsidR="00E71433" w:rsidRPr="005E7B57" w:rsidRDefault="00781BAC" w:rsidP="00F71037">
      <w:pPr>
        <w:pStyle w:val="PKTpunkt"/>
      </w:pPr>
      <w:r w:rsidRPr="00781BAC">
        <w:t>6) dane identyfikujące wyrób medyczny lub aplikację wspierającą dobrostan.</w:t>
      </w:r>
    </w:p>
    <w:p w14:paraId="16E0BC13" w14:textId="77777777" w:rsidR="005E7B57" w:rsidRPr="005E7B57" w:rsidRDefault="005E7B57" w:rsidP="00F71037">
      <w:pPr>
        <w:pStyle w:val="USTustnpkodeksu"/>
      </w:pPr>
      <w:r w:rsidRPr="005E7B57">
        <w:t>3. Dane, o których mowa w ust. 2, są przekazywane do systemu Domowej Opieki Medycznej w zakresie niezbędnym do realizacji celu określonego w ust. 1 przez:</w:t>
      </w:r>
    </w:p>
    <w:p w14:paraId="469BE4BE" w14:textId="16CFB357" w:rsidR="005E7B57" w:rsidRPr="005E7B57" w:rsidRDefault="005E7B57" w:rsidP="00F71037">
      <w:pPr>
        <w:pStyle w:val="PKTpunkt"/>
      </w:pPr>
      <w:r w:rsidRPr="005E7B57">
        <w:t>1)</w:t>
      </w:r>
      <w:r w:rsidR="00934C4B">
        <w:tab/>
      </w:r>
      <w:r w:rsidRPr="005E7B57">
        <w:t xml:space="preserve">usługobiorców, za pośrednictwem IKP; </w:t>
      </w:r>
    </w:p>
    <w:p w14:paraId="65A31D92" w14:textId="15EB2630" w:rsidR="005E7B57" w:rsidRPr="005E7B57" w:rsidRDefault="005E7B57" w:rsidP="00F71037">
      <w:pPr>
        <w:pStyle w:val="PKTpunkt"/>
      </w:pPr>
      <w:r w:rsidRPr="005E7B57">
        <w:t>2)</w:t>
      </w:r>
      <w:r w:rsidR="00934C4B">
        <w:tab/>
      </w:r>
      <w:r w:rsidRPr="005E7B57">
        <w:t xml:space="preserve">usługodawców; </w:t>
      </w:r>
    </w:p>
    <w:p w14:paraId="24A3C329" w14:textId="77777777" w:rsidR="00574A02" w:rsidRDefault="005E7B57" w:rsidP="00F71037">
      <w:pPr>
        <w:pStyle w:val="PKTpunkt"/>
      </w:pPr>
      <w:r w:rsidRPr="005E7B57">
        <w:t>3)</w:t>
      </w:r>
      <w:r w:rsidR="00934C4B">
        <w:tab/>
      </w:r>
      <w:r w:rsidRPr="005E7B57">
        <w:t>podmioty, o których mowa w art. 38e ust. 1 ustawy z dnia 12 maja 2011 r. o refundacji leków, środków spożywczych specjalnego przeznaczenia żywieniowego oraz wyrobów medycznych</w:t>
      </w:r>
      <w:r w:rsidR="006E2D97">
        <w:t>;</w:t>
      </w:r>
    </w:p>
    <w:p w14:paraId="71A50438" w14:textId="56CAF364" w:rsidR="00D62CFF" w:rsidRDefault="00574A02" w:rsidP="00F71037">
      <w:pPr>
        <w:pStyle w:val="PKTpunkt"/>
      </w:pPr>
      <w:r>
        <w:t xml:space="preserve">4) </w:t>
      </w:r>
      <w:r w:rsidR="00891C0D">
        <w:tab/>
      </w:r>
      <w:r w:rsidRPr="00574A02">
        <w:t>inne podmioty, wyłącznie na żądanie pacjenta i za jego zgodą.</w:t>
      </w:r>
      <w:r>
        <w:t xml:space="preserve"> </w:t>
      </w:r>
    </w:p>
    <w:p w14:paraId="13B0824D" w14:textId="2735C7F4" w:rsidR="004664D8" w:rsidRDefault="00D62CFF" w:rsidP="00FD4E29">
      <w:pPr>
        <w:pStyle w:val="USTustnpkodeksu"/>
      </w:pPr>
      <w:r>
        <w:lastRenderedPageBreak/>
        <w:t xml:space="preserve">4. </w:t>
      </w:r>
      <w:r w:rsidRPr="00D62CFF">
        <w:t>Podmioty, o których mowa w ust. 3 pkt 3 i 4, mogą przekazywać dane wyłącznie po spełnieniu warunków, o których mowa w art. 8b ust. 1.</w:t>
      </w:r>
      <w:r w:rsidR="00DE2467" w:rsidRPr="00DE2467">
        <w:t xml:space="preserve"> </w:t>
      </w:r>
    </w:p>
    <w:p w14:paraId="38AE3782" w14:textId="60CD82D6" w:rsidR="00DE2467" w:rsidRPr="001E4B38" w:rsidRDefault="004664D8" w:rsidP="00B94B3E">
      <w:pPr>
        <w:pStyle w:val="USTustnpkodeksu"/>
      </w:pPr>
      <w:r>
        <w:t xml:space="preserve">5. </w:t>
      </w:r>
      <w:r w:rsidR="00DE2467" w:rsidRPr="001E4B38">
        <w:t xml:space="preserve">Minister właściwy do spraw zdrowia zamieszcza w Biuletynie Informacji Publicznej urzędu obsługującego ministra właściwego do spraw zdrowia wykaz wyrobów medycznych </w:t>
      </w:r>
      <w:r w:rsidR="00DE2467">
        <w:t>lub aplikacji wspierających dobrostan spełniających te warunki i przekazujących dane do systemu Domowej Opieki Medycznej</w:t>
      </w:r>
      <w:r w:rsidR="00DE2467" w:rsidRPr="001E4B38">
        <w:t>.</w:t>
      </w:r>
    </w:p>
    <w:p w14:paraId="13E9CCC7" w14:textId="78D0671E" w:rsidR="005E7B57" w:rsidRPr="005E7B57" w:rsidRDefault="004664D8" w:rsidP="00DE2467">
      <w:pPr>
        <w:pStyle w:val="USTustnpkodeksu"/>
      </w:pPr>
      <w:r>
        <w:t>6</w:t>
      </w:r>
      <w:r w:rsidR="005E7B57" w:rsidRPr="005E7B57">
        <w:t>. Dane, o których mowa w ust. 2, są przechowywane w systemie Domowej Opieki Medycznej nie dłużej niż przez okres 5 lat, licząc od końca roku kalendarzowego w którym je wprowadzono lub przekazano.</w:t>
      </w:r>
    </w:p>
    <w:p w14:paraId="0B61A25F" w14:textId="245D8BFF" w:rsidR="005E7B57" w:rsidRPr="005E7B57" w:rsidRDefault="004664D8" w:rsidP="00DE2467">
      <w:pPr>
        <w:pStyle w:val="USTustnpkodeksu"/>
      </w:pPr>
      <w:r>
        <w:t>7</w:t>
      </w:r>
      <w:r w:rsidR="005E7B57" w:rsidRPr="005E7B57">
        <w:t>. Minister właściwy do spraw zdrowia przekaz</w:t>
      </w:r>
      <w:r w:rsidR="00BF4A0F">
        <w:t>uje</w:t>
      </w:r>
      <w:r w:rsidR="005E7B57" w:rsidRPr="005E7B57">
        <w:t xml:space="preserve"> do systemu Domowej Opieki Medycznej dane, o których mowa w ust. 2, przetwarzane w innych systemach teleinformatycznych, dla których jest administratorem danych, a także przekaz</w:t>
      </w:r>
      <w:r w:rsidR="003F68F3">
        <w:t>uje</w:t>
      </w:r>
      <w:r w:rsidR="005E7B57" w:rsidRPr="005E7B57">
        <w:t xml:space="preserve"> dane przetwarzane w Systemie Domowej Opieki Medycznej do innych systemów teleinformatycznych, dla których jest administratorem danych, w celu monitorowania polityki zdrowotnej państwa oraz podnoszenia jakości i dostępności świadczeń opieki zdrowotnej</w:t>
      </w:r>
      <w:r w:rsidR="00BE2D88">
        <w:t>,</w:t>
      </w:r>
      <w:r w:rsidR="00BE2D88" w:rsidRPr="00BE2D88">
        <w:t xml:space="preserve"> a także w celu monitorowania stanu zdrowia usługobiorców oraz zapewniania im adekwatnej do ich stanu zdrowia opieki</w:t>
      </w:r>
      <w:r w:rsidR="009242D0">
        <w:t xml:space="preserve"> </w:t>
      </w:r>
      <w:r w:rsidR="00BE2D88" w:rsidRPr="00BE2D88">
        <w:t>zdrowotnej.</w:t>
      </w:r>
      <w:r w:rsidR="00BE2D88">
        <w:t xml:space="preserve"> </w:t>
      </w:r>
    </w:p>
    <w:p w14:paraId="3B9ED334" w14:textId="727B2C11" w:rsidR="005E7B57" w:rsidRPr="005E7B57" w:rsidRDefault="004664D8" w:rsidP="00DE2467">
      <w:pPr>
        <w:pStyle w:val="USTustnpkodeksu"/>
      </w:pPr>
      <w:r>
        <w:t>8</w:t>
      </w:r>
      <w:r w:rsidR="005E7B57" w:rsidRPr="005E7B57">
        <w:t>. Minister właściwy do spraw zdrowia udostępni</w:t>
      </w:r>
      <w:r w:rsidR="00BE2D88">
        <w:t>a</w:t>
      </w:r>
      <w:r w:rsidR="005E7B57" w:rsidRPr="005E7B57">
        <w:t xml:space="preserve"> dane gromadzone w systemie Domowej Opieki Medycznej</w:t>
      </w:r>
      <w:r w:rsidR="00A10F10">
        <w:t xml:space="preserve">, </w:t>
      </w:r>
      <w:r w:rsidR="00A10F10" w:rsidRPr="00A10F10">
        <w:t>o których mowa ust. 2</w:t>
      </w:r>
      <w:r w:rsidR="005E7B57" w:rsidRPr="005E7B57">
        <w:t>:</w:t>
      </w:r>
    </w:p>
    <w:p w14:paraId="571950AD" w14:textId="7A567485" w:rsidR="005E7B57" w:rsidRPr="005E7B57" w:rsidRDefault="005E7B57" w:rsidP="00DE2467">
      <w:pPr>
        <w:pStyle w:val="PKTpunkt"/>
      </w:pPr>
      <w:r w:rsidRPr="005E7B57">
        <w:t>1)</w:t>
      </w:r>
      <w:r w:rsidRPr="005E7B57">
        <w:tab/>
        <w:t>Narodowemu Funduszowi Zdrowia</w:t>
      </w:r>
      <w:r w:rsidR="009242D0">
        <w:t>;</w:t>
      </w:r>
    </w:p>
    <w:p w14:paraId="0138CE13" w14:textId="61C10554" w:rsidR="005E7B57" w:rsidRPr="005E7B57" w:rsidRDefault="005E7B57" w:rsidP="00DE2467">
      <w:pPr>
        <w:pStyle w:val="PKTpunkt"/>
      </w:pPr>
      <w:r w:rsidRPr="005E7B57">
        <w:t>2)</w:t>
      </w:r>
      <w:r w:rsidRPr="005E7B57">
        <w:tab/>
        <w:t>Agencji Badań Medycznych</w:t>
      </w:r>
      <w:r w:rsidR="009242D0">
        <w:t>;</w:t>
      </w:r>
    </w:p>
    <w:p w14:paraId="7B465E7B" w14:textId="44F660D3" w:rsidR="005E7B57" w:rsidRPr="005E7B57" w:rsidRDefault="005E7B57" w:rsidP="00DE2467">
      <w:pPr>
        <w:pStyle w:val="PKTpunkt"/>
      </w:pPr>
      <w:r w:rsidRPr="005E7B57">
        <w:t>3)</w:t>
      </w:r>
      <w:r w:rsidRPr="005E7B57">
        <w:tab/>
        <w:t>Agencji Oceny Technologii Medycznych i Taryfikacji</w:t>
      </w:r>
      <w:r w:rsidR="009242D0">
        <w:t>;</w:t>
      </w:r>
    </w:p>
    <w:p w14:paraId="55A37BA3" w14:textId="77777777" w:rsidR="005E7B57" w:rsidRPr="005E7B57" w:rsidRDefault="005E7B57" w:rsidP="00DE2467">
      <w:pPr>
        <w:pStyle w:val="PKTpunkt"/>
      </w:pPr>
      <w:r w:rsidRPr="005E7B57">
        <w:t>4)</w:t>
      </w:r>
      <w:r w:rsidRPr="005E7B57">
        <w:tab/>
        <w:t>Urzędowi Rejestracji Produktów Leczniczych, Wyrobów Medycznych i Produktów Biobójczych</w:t>
      </w:r>
    </w:p>
    <w:p w14:paraId="7BCAF141" w14:textId="6C656B73" w:rsidR="005E7B57" w:rsidRPr="005E7B57" w:rsidRDefault="005E7B57" w:rsidP="00DE2467">
      <w:pPr>
        <w:pStyle w:val="CZWSPPKTczwsplnapunktw"/>
      </w:pPr>
      <w:r w:rsidRPr="005E7B57">
        <w:t>–</w:t>
      </w:r>
      <w:r w:rsidR="00934C4B">
        <w:tab/>
      </w:r>
      <w:r w:rsidRPr="005E7B57">
        <w:t>w celu monitorowania polityki zdrowotnej państwa oraz podnoszenia jakości i dostępności świadczeń opieki zdrowotnej</w:t>
      </w:r>
      <w:r w:rsidR="00DF68FD">
        <w:t xml:space="preserve">, a także w celu </w:t>
      </w:r>
      <w:r w:rsidR="00DF68FD" w:rsidRPr="00DF68FD">
        <w:t>oceny skuteczności klinicznej i efektywności kosztowej technologii medycznych</w:t>
      </w:r>
      <w:r w:rsidRPr="005E7B57">
        <w:t>.</w:t>
      </w:r>
    </w:p>
    <w:p w14:paraId="33965109" w14:textId="47F2A776" w:rsidR="005E7B57" w:rsidRPr="005E7B57" w:rsidRDefault="005E7B57" w:rsidP="00DE2467">
      <w:pPr>
        <w:pStyle w:val="USTustnpkodeksu"/>
      </w:pPr>
      <w:r w:rsidRPr="005E7B57">
        <w:t>Art. 11d. 1. System e-Konsylium stanowi moduł SIM umożliwiający</w:t>
      </w:r>
      <w:r w:rsidR="001141FA">
        <w:t xml:space="preserve"> usługodawcy</w:t>
      </w:r>
      <w:r w:rsidR="00C33FE0">
        <w:t xml:space="preserve"> </w:t>
      </w:r>
      <w:r w:rsidR="00C33FE0" w:rsidRPr="00C33FE0">
        <w:t>udzielającemu świadczeń finansowanych ze środków publicznych</w:t>
      </w:r>
      <w:r w:rsidR="001141FA">
        <w:t xml:space="preserve"> </w:t>
      </w:r>
      <w:r w:rsidRPr="005E7B57">
        <w:t>przeprowadz</w:t>
      </w:r>
      <w:r w:rsidR="00C33FE0">
        <w:t>e</w:t>
      </w:r>
      <w:r w:rsidRPr="005E7B57">
        <w:t>nie na</w:t>
      </w:r>
      <w:r w:rsidR="00CD74C6">
        <w:t xml:space="preserve"> jego</w:t>
      </w:r>
      <w:r w:rsidRPr="005E7B57">
        <w:t xml:space="preserve"> wniosek konsultacji medyczn</w:t>
      </w:r>
      <w:r w:rsidR="00CD74C6">
        <w:t>ej</w:t>
      </w:r>
      <w:r w:rsidRPr="005E7B57">
        <w:t xml:space="preserve"> z innym usługodawc</w:t>
      </w:r>
      <w:r w:rsidR="00BF1E1D">
        <w:t>ą</w:t>
      </w:r>
      <w:r w:rsidRPr="005E7B57">
        <w:t xml:space="preserve">, za pośrednictwem systemów teleinformatycznych lub systemów łączności, w ramach udzielania świadczeń opieki zdrowotnej przez wnioskującego usługodawcę. </w:t>
      </w:r>
    </w:p>
    <w:p w14:paraId="18B0CEB1" w14:textId="7504D51B" w:rsidR="0040575F" w:rsidRPr="005E7B57" w:rsidRDefault="005E7B57" w:rsidP="00DE2467">
      <w:pPr>
        <w:pStyle w:val="USTustnpkodeksu"/>
      </w:pPr>
      <w:r w:rsidRPr="005E7B57">
        <w:lastRenderedPageBreak/>
        <w:t>2. Minister właściwy do spraw zdrowia określi, w drodze rozporządzenia, świadczenia opieki zdrowotnej, w ramach których możliwe jest przeprowadzanie konsultacji medycznych w systemie e-Konsylium, mając na uwadze</w:t>
      </w:r>
      <w:r w:rsidR="0040575F">
        <w:t xml:space="preserve"> </w:t>
      </w:r>
      <w:r w:rsidR="0040575F" w:rsidRPr="0040575F">
        <w:t>specyfikę realizacji świadczeń opieki zdrowotnej, w których możliwe jest przeprowadzenie konsultacji za pośrednictwem systemów teleinformatycznych lub systemów łączności</w:t>
      </w:r>
      <w:r w:rsidR="00226AD3">
        <w:t>, bez pogorszenia jakości i bezpieczeństwa udzielania świadczeń opieki zdrowotnej</w:t>
      </w:r>
      <w:r w:rsidR="0040575F">
        <w:t>, wydajność, poziom dostępności, przepustowość oraz skalowalność systemu</w:t>
      </w:r>
      <w:r w:rsidRPr="005E7B57">
        <w:t xml:space="preserve">, </w:t>
      </w:r>
      <w:r w:rsidR="00226AD3">
        <w:t xml:space="preserve">a także </w:t>
      </w:r>
      <w:r w:rsidRPr="005E7B57">
        <w:t>zapewnienie bezpieczeństwa i integralności danych przetwarzanych w celu przeprowadzania konsultacji medycznych.</w:t>
      </w:r>
    </w:p>
    <w:p w14:paraId="73DAACA3" w14:textId="2EC56760" w:rsidR="005E7B57" w:rsidRPr="005E7B57" w:rsidRDefault="005E7B57" w:rsidP="00DE2467">
      <w:pPr>
        <w:pStyle w:val="USTustnpkodeksu"/>
      </w:pPr>
      <w:r w:rsidRPr="005E7B57">
        <w:t>3. W systemie e-Konsylium są przetwarzane dane osobowe i jednostkowe dane medyczne z SIM oraz dokumentacji medycznej usługobiorcy</w:t>
      </w:r>
      <w:r w:rsidR="007640AE" w:rsidRPr="007640AE">
        <w:t xml:space="preserve"> niezbędne do</w:t>
      </w:r>
      <w:r w:rsidR="009242D0">
        <w:t xml:space="preserve"> </w:t>
      </w:r>
      <w:r w:rsidR="007640AE" w:rsidRPr="007640AE">
        <w:t>przeprowadzenia konsultacji medycznej</w:t>
      </w:r>
      <w:r w:rsidRPr="005E7B57">
        <w:t>.</w:t>
      </w:r>
    </w:p>
    <w:p w14:paraId="271DCE4C" w14:textId="4AAB0F6F" w:rsidR="005E7B57" w:rsidRPr="005E7B57" w:rsidRDefault="005E7B57" w:rsidP="00DE2467">
      <w:pPr>
        <w:pStyle w:val="USTustnpkodeksu"/>
      </w:pPr>
      <w:r w:rsidRPr="005E7B57">
        <w:t xml:space="preserve">4. W ramach przeprowadzania konsultacji medycznych, o których mowa w ust. 1, jest sporządzana karta konsultacji oraz opis konsultacji medycznej, o których mowa w przepisach wydanych na podstawie art. 30 ustawy z dnia 6 listopada 2008 r. o prawach pacjenta i Rzeczniku Praw Pacjenta, a także </w:t>
      </w:r>
      <w:r w:rsidR="00E54048">
        <w:t>może być</w:t>
      </w:r>
      <w:r w:rsidRPr="005E7B57">
        <w:t xml:space="preserve"> nagrywany dźwięk</w:t>
      </w:r>
      <w:r w:rsidR="00287159">
        <w:t xml:space="preserve"> lub obraz</w:t>
      </w:r>
      <w:r w:rsidRPr="005E7B57">
        <w:t xml:space="preserve"> przeprowadzanej konsultacji.</w:t>
      </w:r>
    </w:p>
    <w:p w14:paraId="3D7FEE6F" w14:textId="77777777" w:rsidR="005E7B57" w:rsidRPr="005E7B57" w:rsidRDefault="005E7B57" w:rsidP="00DE2467">
      <w:pPr>
        <w:pStyle w:val="USTustnpkodeksu"/>
      </w:pPr>
      <w:r w:rsidRPr="005E7B57">
        <w:t>5. Okres przechowywania danych, o których mowa w ust. 3, w systemie e-Konsylium wynosi w przypadku:</w:t>
      </w:r>
    </w:p>
    <w:p w14:paraId="6FEAF455" w14:textId="77777777" w:rsidR="005E7B57" w:rsidRPr="005E7B57" w:rsidRDefault="005E7B57" w:rsidP="00DE2467">
      <w:pPr>
        <w:pStyle w:val="PKTpunkt"/>
      </w:pPr>
      <w:r w:rsidRPr="005E7B57">
        <w:t>1)</w:t>
      </w:r>
      <w:r w:rsidRPr="005E7B57">
        <w:tab/>
        <w:t>dokumentów, o których mowa w ust. 4 – 20 lat, licząc od końca roku kalendarzowego, w którym sporządzono opis konsultacji medycznej;</w:t>
      </w:r>
    </w:p>
    <w:p w14:paraId="23AC632E" w14:textId="73454130" w:rsidR="005E7B57" w:rsidRPr="005E7B57" w:rsidRDefault="005E7B57" w:rsidP="00DE2467">
      <w:pPr>
        <w:pStyle w:val="PKTpunkt"/>
      </w:pPr>
      <w:r w:rsidRPr="005E7B57">
        <w:t>2)</w:t>
      </w:r>
      <w:r w:rsidRPr="005E7B57">
        <w:tab/>
        <w:t>nagrania dźwięku</w:t>
      </w:r>
      <w:r w:rsidR="001072EE">
        <w:t xml:space="preserve"> lub obrazu</w:t>
      </w:r>
      <w:r w:rsidRPr="005E7B57">
        <w:t xml:space="preserve"> </w:t>
      </w:r>
      <w:r w:rsidR="001072EE">
        <w:t xml:space="preserve">z </w:t>
      </w:r>
      <w:r w:rsidRPr="005E7B57">
        <w:t>przeprowadzonej konsultacji, o którym mowa w ust. 4 –</w:t>
      </w:r>
      <w:r w:rsidR="00934C4B">
        <w:t xml:space="preserve"> </w:t>
      </w:r>
      <w:r w:rsidR="00B03F0B">
        <w:t xml:space="preserve">nie więcej niż </w:t>
      </w:r>
      <w:r w:rsidR="003D5069">
        <w:t>9 miesięcy</w:t>
      </w:r>
      <w:r w:rsidRPr="005E7B57">
        <w:t xml:space="preserve"> od </w:t>
      </w:r>
      <w:r w:rsidR="00432E99">
        <w:t>dnia</w:t>
      </w:r>
      <w:r w:rsidR="00377AEF">
        <w:t xml:space="preserve"> zakończenia konsultacji medycznej</w:t>
      </w:r>
      <w:r w:rsidRPr="005E7B57">
        <w:t>;</w:t>
      </w:r>
    </w:p>
    <w:p w14:paraId="2765B0C2" w14:textId="136FED63" w:rsidR="005E7B57" w:rsidRPr="005E7B57" w:rsidRDefault="005E7B57" w:rsidP="00DE2467">
      <w:pPr>
        <w:pStyle w:val="PKTpunkt"/>
      </w:pPr>
      <w:r w:rsidRPr="005E7B57">
        <w:t>3)</w:t>
      </w:r>
      <w:r w:rsidRPr="005E7B57">
        <w:tab/>
        <w:t xml:space="preserve">innych danych medycznych przetwarzanych w systemie e-Konsylium – </w:t>
      </w:r>
      <w:r w:rsidR="000F337C">
        <w:t xml:space="preserve">nie więcej niż </w:t>
      </w:r>
      <w:r w:rsidR="00E83454">
        <w:t>3</w:t>
      </w:r>
      <w:r w:rsidRPr="005E7B57">
        <w:t xml:space="preserve"> miesi</w:t>
      </w:r>
      <w:r w:rsidR="00934549">
        <w:t>ące</w:t>
      </w:r>
      <w:r w:rsidRPr="005E7B57">
        <w:t xml:space="preserve"> od </w:t>
      </w:r>
      <w:r w:rsidR="000F337C">
        <w:t xml:space="preserve">dnia zakończenia </w:t>
      </w:r>
      <w:r w:rsidRPr="005E7B57">
        <w:t xml:space="preserve">konsultacji medycznej. </w:t>
      </w:r>
    </w:p>
    <w:p w14:paraId="033ABC2D" w14:textId="52DB7DEA" w:rsidR="005E7B57" w:rsidRPr="005E7B57" w:rsidRDefault="005E7B57" w:rsidP="00DE2467">
      <w:pPr>
        <w:pStyle w:val="USTustnpkodeksu"/>
      </w:pPr>
      <w:r w:rsidRPr="005E7B57">
        <w:t>6. Nagrania, o których mowa w ust. 5 pkt 2, są przechowywane w systemie</w:t>
      </w:r>
      <w:r w:rsidR="00B86BB0">
        <w:t xml:space="preserve"> e-Konsylium</w:t>
      </w:r>
      <w:r w:rsidR="007F447E">
        <w:t>,</w:t>
      </w:r>
      <w:r w:rsidRPr="005E7B57">
        <w:t xml:space="preserve"> w celu zapewnienia jakości i kompletności dokumentacji medycznej usługobiorcy, w sposób zapewniający ich integralność, poufność i rozliczalność, w szczególności z zastosowaniem kontroli dostępu oraz rejestrowania operacji dostępu.</w:t>
      </w:r>
    </w:p>
    <w:p w14:paraId="7F51B893" w14:textId="77777777" w:rsidR="005E7B57" w:rsidRPr="005E7B57" w:rsidRDefault="005E7B57" w:rsidP="00DE2467">
      <w:pPr>
        <w:pStyle w:val="USTustnpkodeksu"/>
      </w:pPr>
      <w:r w:rsidRPr="005E7B57">
        <w:t>7. Dane, o których mowa w ust. 3, z dokumentacji medycznej usługobiorcy, są przekazywane do systemu e-Konsylium przez usługodawców.</w:t>
      </w:r>
    </w:p>
    <w:p w14:paraId="7D22E260" w14:textId="50305BA2" w:rsidR="005E7B57" w:rsidRPr="005E7B57" w:rsidRDefault="005E7B57" w:rsidP="00DE2467">
      <w:pPr>
        <w:pStyle w:val="USTustnpkodeksu"/>
      </w:pPr>
      <w:r w:rsidRPr="005E7B57">
        <w:t>8. Minister właściwy do spraw zdrowia przekaz</w:t>
      </w:r>
      <w:r w:rsidR="00B87D62">
        <w:t>uje</w:t>
      </w:r>
      <w:r w:rsidRPr="005E7B57">
        <w:t xml:space="preserve"> do systemu e-Konsylium dane, o których mowa w ust. 3, przetwarzane w innych systemach teleinformatycznych dla których jest administratorem danych, a także przekaz</w:t>
      </w:r>
      <w:r w:rsidR="003758C2">
        <w:t>uje</w:t>
      </w:r>
      <w:r w:rsidRPr="005E7B57">
        <w:t xml:space="preserve"> dane przetwarzane w Systemie e-Konsylium do </w:t>
      </w:r>
      <w:r w:rsidRPr="005E7B57">
        <w:lastRenderedPageBreak/>
        <w:t>innych systemów teleinformatycznych, dla których jest administratorem danych, w celu monitorowania polityki zdrowotnej państwa oraz podnoszenia jakości i dostępności świadczeń opieki zdrowotnej</w:t>
      </w:r>
      <w:r w:rsidR="00CC2D5B">
        <w:t xml:space="preserve">, </w:t>
      </w:r>
      <w:r w:rsidR="00CC2D5B" w:rsidRPr="00CC2D5B">
        <w:t>a także w celu monitorowania</w:t>
      </w:r>
      <w:r w:rsidR="00CC2D5B">
        <w:t xml:space="preserve"> </w:t>
      </w:r>
      <w:r w:rsidR="00CC2D5B" w:rsidRPr="00CC2D5B">
        <w:t>stanu zdrowia usługobiorców oraz zapewniania im adekwatnej do ich stanu</w:t>
      </w:r>
      <w:r w:rsidR="00CC2D5B">
        <w:t xml:space="preserve"> </w:t>
      </w:r>
      <w:r w:rsidR="00CC2D5B" w:rsidRPr="00CC2D5B">
        <w:t>zdrowia opieki zdrowotnej</w:t>
      </w:r>
      <w:r w:rsidR="007A3EB3">
        <w:t>.</w:t>
      </w:r>
    </w:p>
    <w:p w14:paraId="3E538146" w14:textId="09D4FC1B" w:rsidR="005E7B57" w:rsidRPr="005E7B57" w:rsidRDefault="005E7B57" w:rsidP="00DE2467">
      <w:pPr>
        <w:pStyle w:val="USTustnpkodeksu"/>
      </w:pPr>
      <w:r w:rsidRPr="005E7B57">
        <w:t>9. Minister właściwy do spraw zdrowia udostępni</w:t>
      </w:r>
      <w:r w:rsidR="008A54FD">
        <w:t>a</w:t>
      </w:r>
      <w:r w:rsidRPr="005E7B57">
        <w:t xml:space="preserve"> dane gromadzone w systemie e-Konsylium:</w:t>
      </w:r>
    </w:p>
    <w:p w14:paraId="249332C6" w14:textId="4AD83D46" w:rsidR="005E7B57" w:rsidRPr="005E7B57" w:rsidRDefault="005E7B57" w:rsidP="00DE2467">
      <w:pPr>
        <w:pStyle w:val="PKTpunkt"/>
      </w:pPr>
      <w:r w:rsidRPr="005E7B57">
        <w:t>1)</w:t>
      </w:r>
      <w:r w:rsidRPr="005E7B57">
        <w:tab/>
        <w:t>Narodowemu Funduszowi Zdrowia</w:t>
      </w:r>
      <w:r w:rsidR="003F2B78">
        <w:t>;</w:t>
      </w:r>
    </w:p>
    <w:p w14:paraId="3E0F8F53" w14:textId="64B37960" w:rsidR="005E7B57" w:rsidRPr="005E7B57" w:rsidRDefault="005E7B57" w:rsidP="00DE2467">
      <w:pPr>
        <w:pStyle w:val="PKTpunkt"/>
      </w:pPr>
      <w:r w:rsidRPr="005E7B57">
        <w:t>2)</w:t>
      </w:r>
      <w:r w:rsidRPr="005E7B57">
        <w:tab/>
        <w:t>Agencji Badań Medycznych</w:t>
      </w:r>
      <w:r w:rsidR="003F2B78">
        <w:t>;</w:t>
      </w:r>
    </w:p>
    <w:p w14:paraId="75FA423C" w14:textId="77777777" w:rsidR="005E7B57" w:rsidRPr="005E7B57" w:rsidRDefault="005E7B57" w:rsidP="00DE2467">
      <w:pPr>
        <w:pStyle w:val="PKTpunkt"/>
      </w:pPr>
      <w:r w:rsidRPr="005E7B57">
        <w:t>3)</w:t>
      </w:r>
      <w:r w:rsidRPr="005E7B57">
        <w:tab/>
        <w:t>Agencji Oceny Technologii Medycznych i Taryfikacji</w:t>
      </w:r>
    </w:p>
    <w:p w14:paraId="1CCBE4E5" w14:textId="57A4261C" w:rsidR="005E7B57" w:rsidRPr="005E7B57" w:rsidRDefault="005E7B57" w:rsidP="00DE2467">
      <w:pPr>
        <w:pStyle w:val="CZWSPPKTczwsplnapunktw"/>
      </w:pPr>
      <w:r w:rsidRPr="005E7B57">
        <w:t>– w celu monitorowania polityki zdrowotnej państwa oraz podnoszenia jakości i dostępności świadczeń opieki zdrowotnej.</w:t>
      </w:r>
      <w:r w:rsidR="00443E74">
        <w:t>;</w:t>
      </w:r>
    </w:p>
    <w:p w14:paraId="462AA241" w14:textId="1EA672A2" w:rsidR="001C126B" w:rsidRPr="005E7B57" w:rsidRDefault="001C126B" w:rsidP="00B94B3E">
      <w:pPr>
        <w:pStyle w:val="ARTartustawynprozporzdzenia"/>
      </w:pPr>
      <w:r w:rsidRPr="005E7B57">
        <w:t xml:space="preserve">Art. </w:t>
      </w:r>
      <w:r w:rsidR="00517FBF">
        <w:t>1</w:t>
      </w:r>
      <w:r w:rsidRPr="005E7B57">
        <w:t xml:space="preserve">1e. 1. Hurtownia Danych e-Zdrowia stanowi </w:t>
      </w:r>
      <w:r w:rsidR="00303162">
        <w:t xml:space="preserve">moduł SIM </w:t>
      </w:r>
      <w:r w:rsidR="008210AC">
        <w:t>będący</w:t>
      </w:r>
      <w:r w:rsidR="00303162">
        <w:t xml:space="preserve"> </w:t>
      </w:r>
      <w:r w:rsidRPr="005E7B57">
        <w:t>zorganizowany</w:t>
      </w:r>
      <w:r w:rsidR="008210AC">
        <w:t>m</w:t>
      </w:r>
      <w:r w:rsidRPr="005E7B57">
        <w:t>, spójny</w:t>
      </w:r>
      <w:r w:rsidR="008210AC">
        <w:t>m</w:t>
      </w:r>
      <w:r w:rsidRPr="005E7B57">
        <w:t xml:space="preserve"> i </w:t>
      </w:r>
      <w:proofErr w:type="spellStart"/>
      <w:r w:rsidRPr="005E7B57">
        <w:t>interoperacyjny</w:t>
      </w:r>
      <w:r w:rsidR="008210AC">
        <w:t>m</w:t>
      </w:r>
      <w:proofErr w:type="spellEnd"/>
      <w:r w:rsidRPr="005E7B57">
        <w:t xml:space="preserve"> zbi</w:t>
      </w:r>
      <w:r w:rsidR="008210AC">
        <w:t>o</w:t>
      </w:r>
      <w:r w:rsidRPr="005E7B57">
        <w:t>r</w:t>
      </w:r>
      <w:r w:rsidR="008210AC">
        <w:t>em</w:t>
      </w:r>
      <w:r w:rsidRPr="005E7B57">
        <w:t xml:space="preserve"> danych pochodzących z baz danych, systemów administracji publicznej, rejestrów oraz narzędzi analitycznych umożliwiający ich przetwarzanie w sposób zapewniający ich integralność, bezpieczeństwo oraz dostępność. </w:t>
      </w:r>
    </w:p>
    <w:p w14:paraId="6C9F6DC7" w14:textId="77777777" w:rsidR="001C126B" w:rsidRDefault="001C126B" w:rsidP="00B94B3E">
      <w:pPr>
        <w:pStyle w:val="USTustnpkodeksu"/>
      </w:pPr>
      <w:r w:rsidRPr="005E7B57">
        <w:t>2. Hurtownia Danych e-Zdrowia gromadzi dane przetwarzane w</w:t>
      </w:r>
      <w:r>
        <w:t>:</w:t>
      </w:r>
    </w:p>
    <w:p w14:paraId="3B436726" w14:textId="77777777" w:rsidR="001C126B" w:rsidRDefault="001C126B" w:rsidP="00B94B3E">
      <w:pPr>
        <w:pStyle w:val="USTustnpkodeksu"/>
      </w:pPr>
      <w:r>
        <w:t>1)</w:t>
      </w:r>
      <w:r w:rsidRPr="005E7B57">
        <w:t xml:space="preserve"> systemach, o których mowa w art. 5 ust. 1 pkt 1</w:t>
      </w:r>
      <w:r>
        <w:t>–</w:t>
      </w:r>
      <w:r w:rsidRPr="005E7B57">
        <w:t>3</w:t>
      </w:r>
      <w:r>
        <w:t>;</w:t>
      </w:r>
    </w:p>
    <w:p w14:paraId="23D90063" w14:textId="77777777" w:rsidR="001C126B" w:rsidRDefault="001C126B" w:rsidP="00B94B3E">
      <w:pPr>
        <w:pStyle w:val="USTustnpkodeksu"/>
      </w:pPr>
      <w:r>
        <w:t>2)</w:t>
      </w:r>
      <w:r>
        <w:tab/>
        <w:t>rejestrze podmiotów wykonujących działalność leczniczą, o którym mowa w ustawie z dnia 15 kwietnia 2011 r. o działalności leczniczej;</w:t>
      </w:r>
    </w:p>
    <w:p w14:paraId="56F098CD" w14:textId="77777777" w:rsidR="001C126B" w:rsidRDefault="001C126B" w:rsidP="00B94B3E">
      <w:pPr>
        <w:pStyle w:val="USTustnpkodeksu"/>
      </w:pPr>
      <w:r>
        <w:t>3)</w:t>
      </w:r>
      <w:r>
        <w:tab/>
        <w:t>w rejestrach objętych systemem Krajowy Rejestr Zezwoleń na Prowadzenie Aptek Ogólnodostępnych, Punktów Aptecznych oraz Rejestr Udzielonych Zezwoleń na Prowadzenie Aptek Szpitalnych i Zakładowych, o którym mowa w ustawie z dnia 6 września 2001 r. – Prawo farmaceutyczne;</w:t>
      </w:r>
    </w:p>
    <w:p w14:paraId="6722CB35" w14:textId="72886992" w:rsidR="001C126B" w:rsidRPr="005E7B57" w:rsidRDefault="001C126B" w:rsidP="00B94B3E">
      <w:pPr>
        <w:pStyle w:val="USTustnpkodeksu"/>
      </w:pPr>
      <w:r>
        <w:t>4)</w:t>
      </w:r>
      <w:r>
        <w:tab/>
        <w:t>systemach teleinformatycznych, dla których administratorem danych jest minister właściwy do spraw zdrowia lub organy, o których mowa w art. 33 ust. 2 ustawy z dnia 4 września 1997 r. o działach administracji rządowej (Dz. U. z 2025 r. poz. 1275 i 1846)</w:t>
      </w:r>
      <w:r w:rsidR="008210AC">
        <w:t xml:space="preserve"> albo Narodowy Fundusz Zdrowia</w:t>
      </w:r>
      <w:r w:rsidRPr="005E7B57">
        <w:t xml:space="preserve">. </w:t>
      </w:r>
    </w:p>
    <w:p w14:paraId="3CDAAF2F" w14:textId="77777777" w:rsidR="001C126B" w:rsidRPr="005E7B57" w:rsidRDefault="001C126B" w:rsidP="00B94B3E">
      <w:pPr>
        <w:pStyle w:val="USTustnpkodeksu"/>
      </w:pPr>
      <w:r w:rsidRPr="005E7B57">
        <w:t>3. Hurtownia Danych e-Zdrowia przetwarza dane wyłącznie w zakresie niezbędnym do realizacji celów określonych w ust. 4.</w:t>
      </w:r>
    </w:p>
    <w:p w14:paraId="2C7F6C60" w14:textId="77777777" w:rsidR="001C126B" w:rsidRPr="005E7B57" w:rsidRDefault="001C126B" w:rsidP="00B94B3E">
      <w:pPr>
        <w:pStyle w:val="USTustnpkodeksu"/>
      </w:pPr>
      <w:r w:rsidRPr="005E7B57">
        <w:t>4. Dane w Hurtowni Danych e-Zdrowia przetwarza się w celu:</w:t>
      </w:r>
    </w:p>
    <w:p w14:paraId="2F6D7199" w14:textId="77777777" w:rsidR="001C126B" w:rsidRPr="005E7B57" w:rsidRDefault="001C126B" w:rsidP="00B94B3E">
      <w:pPr>
        <w:pStyle w:val="USTustnpkodeksu"/>
      </w:pPr>
      <w:r w:rsidRPr="005E7B57">
        <w:t>1)</w:t>
      </w:r>
      <w:r w:rsidRPr="005E7B57">
        <w:tab/>
        <w:t>prowadzenia analiz epidemiologicznych i statystycznych;</w:t>
      </w:r>
    </w:p>
    <w:p w14:paraId="14ABC271" w14:textId="77777777" w:rsidR="001C126B" w:rsidRPr="005E7B57" w:rsidRDefault="001C126B" w:rsidP="00B94B3E">
      <w:pPr>
        <w:pStyle w:val="USTustnpkodeksu"/>
      </w:pPr>
      <w:r w:rsidRPr="005E7B57">
        <w:t>2)</w:t>
      </w:r>
      <w:r w:rsidRPr="005E7B57">
        <w:tab/>
        <w:t>mapowania potrzeb zdrowotnych;</w:t>
      </w:r>
    </w:p>
    <w:p w14:paraId="1C4F23F2" w14:textId="77777777" w:rsidR="001C126B" w:rsidRPr="005E7B57" w:rsidRDefault="001C126B" w:rsidP="00B94B3E">
      <w:pPr>
        <w:pStyle w:val="USTustnpkodeksu"/>
      </w:pPr>
      <w:r w:rsidRPr="005E7B57">
        <w:t>3)</w:t>
      </w:r>
      <w:r w:rsidRPr="005E7B57">
        <w:tab/>
        <w:t>monitorowania jakości i dostępności świadczeń opieki zdrowotnej;</w:t>
      </w:r>
    </w:p>
    <w:p w14:paraId="2322CBEA" w14:textId="77777777" w:rsidR="001C126B" w:rsidRPr="005E7B57" w:rsidRDefault="001C126B" w:rsidP="00B94B3E">
      <w:pPr>
        <w:pStyle w:val="USTustnpkodeksu"/>
      </w:pPr>
      <w:r w:rsidRPr="005E7B57">
        <w:lastRenderedPageBreak/>
        <w:t>4)</w:t>
      </w:r>
      <w:r w:rsidRPr="005E7B57">
        <w:tab/>
        <w:t>oceny kosztów i efektywności świadczeń;</w:t>
      </w:r>
    </w:p>
    <w:p w14:paraId="08F5910D" w14:textId="77777777" w:rsidR="001C126B" w:rsidRPr="005E7B57" w:rsidRDefault="001C126B" w:rsidP="00B94B3E">
      <w:pPr>
        <w:pStyle w:val="USTustnpkodeksu"/>
      </w:pPr>
      <w:r w:rsidRPr="005E7B57">
        <w:t>5)</w:t>
      </w:r>
      <w:r w:rsidRPr="005E7B57">
        <w:tab/>
        <w:t>identyfikowania potrzeb zdrowotnych populacji w tym planowania polityki zdrowotnej i wydatkowania środków publicznych;</w:t>
      </w:r>
    </w:p>
    <w:p w14:paraId="4FCA464F" w14:textId="77777777" w:rsidR="001C126B" w:rsidRDefault="001C126B" w:rsidP="00B94B3E">
      <w:pPr>
        <w:pStyle w:val="USTustnpkodeksu"/>
      </w:pPr>
      <w:r w:rsidRPr="005E7B57">
        <w:t>6)</w:t>
      </w:r>
      <w:r w:rsidRPr="005E7B57">
        <w:tab/>
        <w:t>prowadzenia analiz wspierających wykonywanie zadań określonych w przepisach szczególnych przez organy administracji publicznej</w:t>
      </w:r>
      <w:r>
        <w:t xml:space="preserve"> o</w:t>
      </w:r>
      <w:r w:rsidRPr="00087698">
        <w:t>raz podmioty nadzorowane przez ministra właściwego do spraw zdrowia</w:t>
      </w:r>
      <w:r>
        <w:t>.</w:t>
      </w:r>
    </w:p>
    <w:p w14:paraId="1DF83372" w14:textId="77777777" w:rsidR="001C126B" w:rsidRPr="005E7B57" w:rsidRDefault="001C126B" w:rsidP="00B94B3E">
      <w:pPr>
        <w:pStyle w:val="USTustnpkodeksu"/>
      </w:pPr>
      <w:r w:rsidRPr="005E7B57">
        <w:t xml:space="preserve">5. Dane przetwarzane w Hurtowni Danych e-Zdrowia podlegają </w:t>
      </w:r>
      <w:r>
        <w:t xml:space="preserve">zabezpieczeniom organizacyjnym i technicznym adekwatnym do ryzyka, zgodnie z art. 32 rozporządzenia 2016/679. </w:t>
      </w:r>
      <w:r w:rsidRPr="005E7B57">
        <w:t xml:space="preserve"> </w:t>
      </w:r>
    </w:p>
    <w:p w14:paraId="55DA61B9" w14:textId="77777777" w:rsidR="001C126B" w:rsidRDefault="001C126B" w:rsidP="00B94B3E">
      <w:pPr>
        <w:pStyle w:val="USTustnpkodeksu"/>
      </w:pPr>
      <w:r w:rsidRPr="005E7B57">
        <w:t xml:space="preserve">6. Dane umożliwiające identyfikację osoby fizycznej, w tym numery PESEL, przechowuje się w Hurtowni Danych e-Zdrowia również po śmierci osoby, której dotyczą, wyłącznie w celu zapewnienia spójności analiz i wprowadzania danych historycznych z innych systemów. </w:t>
      </w:r>
    </w:p>
    <w:p w14:paraId="35E3D0B9" w14:textId="77777777" w:rsidR="001C126B" w:rsidRPr="005E7B57" w:rsidRDefault="001C126B" w:rsidP="00B94B3E">
      <w:pPr>
        <w:pStyle w:val="USTustnpkodeksu"/>
      </w:pPr>
      <w:r>
        <w:t xml:space="preserve">7. Dane gromadzone w Hurtowni Danych e-Zdrowia przechowuje się przez okres nie krótszy niż okres przechowywania dokumentacji medycznej, z której pochodzą te dane, określony w art. 29 ustawy z dnia 6 listopada 2008 r. o prawach pacjenta i Rzeczniku Praw Pacjenta. </w:t>
      </w:r>
    </w:p>
    <w:p w14:paraId="7FCB0CDD" w14:textId="1C62B440" w:rsidR="001C126B" w:rsidRPr="005E7B57" w:rsidRDefault="00DF0078" w:rsidP="00B94B3E">
      <w:pPr>
        <w:pStyle w:val="USTustnpkodeksu"/>
      </w:pPr>
      <w:r>
        <w:t>8</w:t>
      </w:r>
      <w:r w:rsidR="001C126B" w:rsidRPr="005E7B57">
        <w:t xml:space="preserve">. Analizy, o których mowa w ust. </w:t>
      </w:r>
      <w:r w:rsidR="001C126B">
        <w:t>4</w:t>
      </w:r>
      <w:r w:rsidR="001C126B" w:rsidRPr="005E7B57">
        <w:t xml:space="preserve">, </w:t>
      </w:r>
      <w:r w:rsidR="001C126B">
        <w:t xml:space="preserve">oraz inne dokumenty tworzone w wyniku realizacji celów, o których mowa w ust. 4, </w:t>
      </w:r>
      <w:r w:rsidR="001C126B" w:rsidRPr="005E7B57">
        <w:t>są udostępniane:</w:t>
      </w:r>
    </w:p>
    <w:p w14:paraId="2BB97B50" w14:textId="7646F322" w:rsidR="001C126B" w:rsidRPr="005E7B57" w:rsidRDefault="001C126B" w:rsidP="00B94B3E">
      <w:pPr>
        <w:pStyle w:val="USTustnpkodeksu"/>
      </w:pPr>
      <w:r w:rsidRPr="005E7B57">
        <w:t>1)</w:t>
      </w:r>
      <w:r w:rsidRPr="005E7B57">
        <w:tab/>
        <w:t>Agencji Oceny Technologii Medycznych i Taryfikacji</w:t>
      </w:r>
      <w:r w:rsidR="00096829">
        <w:t>;</w:t>
      </w:r>
    </w:p>
    <w:p w14:paraId="05BC7DD0" w14:textId="1AEA4B2D" w:rsidR="001C126B" w:rsidRPr="005E7B57" w:rsidRDefault="001C126B" w:rsidP="00B94B3E">
      <w:pPr>
        <w:pStyle w:val="USTustnpkodeksu"/>
      </w:pPr>
      <w:r w:rsidRPr="005E7B57">
        <w:t>2)</w:t>
      </w:r>
      <w:r w:rsidRPr="005E7B57">
        <w:tab/>
        <w:t>Głównemu Inspektorowi Farmaceutycznemu</w:t>
      </w:r>
      <w:r w:rsidR="00096829">
        <w:t>;</w:t>
      </w:r>
    </w:p>
    <w:p w14:paraId="2B334E8F" w14:textId="2952BF83" w:rsidR="001C126B" w:rsidRPr="005E7B57" w:rsidRDefault="001C126B" w:rsidP="00B94B3E">
      <w:pPr>
        <w:pStyle w:val="USTustnpkodeksu"/>
      </w:pPr>
      <w:r w:rsidRPr="005E7B57">
        <w:t>3)</w:t>
      </w:r>
      <w:r w:rsidRPr="005E7B57">
        <w:tab/>
        <w:t>Narodowemu Funduszowi Zdrowia</w:t>
      </w:r>
      <w:r w:rsidR="00096829">
        <w:t>;</w:t>
      </w:r>
    </w:p>
    <w:p w14:paraId="6A598E0D" w14:textId="6689C6F9" w:rsidR="001C126B" w:rsidRPr="005E7B57" w:rsidRDefault="001C126B" w:rsidP="00B94B3E">
      <w:pPr>
        <w:pStyle w:val="USTustnpkodeksu"/>
      </w:pPr>
      <w:r w:rsidRPr="005E7B57">
        <w:t>4)</w:t>
      </w:r>
      <w:r w:rsidRPr="005E7B57">
        <w:tab/>
        <w:t>Głównemu Inspektorowi Sanitarnemu</w:t>
      </w:r>
      <w:r w:rsidR="00096829">
        <w:t>;</w:t>
      </w:r>
    </w:p>
    <w:p w14:paraId="08AB7B37" w14:textId="77777777" w:rsidR="001C126B" w:rsidRPr="005E7B57" w:rsidRDefault="001C126B" w:rsidP="00B94B3E">
      <w:pPr>
        <w:pStyle w:val="USTustnpkodeksu"/>
      </w:pPr>
      <w:r w:rsidRPr="005E7B57">
        <w:t>5)</w:t>
      </w:r>
      <w:r w:rsidRPr="005E7B57">
        <w:tab/>
        <w:t>innym podmiotom, upoważnionym na podstawie odrębnych przepisów</w:t>
      </w:r>
      <w:r>
        <w:t xml:space="preserve"> </w:t>
      </w:r>
    </w:p>
    <w:p w14:paraId="73CAB6CD" w14:textId="4677FB00" w:rsidR="00B21BDF" w:rsidRDefault="001C126B" w:rsidP="00B94B3E">
      <w:pPr>
        <w:pStyle w:val="USTustnpkodeksu"/>
      </w:pPr>
      <w:r w:rsidRPr="005E7B57">
        <w:t xml:space="preserve">– w celu realizacji ich zadań.”; </w:t>
      </w:r>
    </w:p>
    <w:p w14:paraId="37EECAC1" w14:textId="4EA33C1C" w:rsidR="005E7B57" w:rsidRPr="005E7B57" w:rsidRDefault="001B21FA" w:rsidP="008F3C7E">
      <w:pPr>
        <w:pStyle w:val="PKTpunkt"/>
      </w:pPr>
      <w:r>
        <w:t>13</w:t>
      </w:r>
      <w:r w:rsidR="005E7B57" w:rsidRPr="005E7B57">
        <w:t>)</w:t>
      </w:r>
      <w:r w:rsidR="005E7B57" w:rsidRPr="005E7B57">
        <w:tab/>
        <w:t>w art. 12 ust. 1:</w:t>
      </w:r>
    </w:p>
    <w:p w14:paraId="5EE52FE5" w14:textId="77777777" w:rsidR="005E7B57" w:rsidRPr="005E7B57" w:rsidRDefault="005E7B57" w:rsidP="008F3C7E">
      <w:pPr>
        <w:pStyle w:val="LITlitera"/>
      </w:pPr>
      <w:r w:rsidRPr="005E7B57">
        <w:t>a)</w:t>
      </w:r>
      <w:r w:rsidRPr="005E7B57">
        <w:tab/>
        <w:t>w pkt 3b w lit. d średnik zastępuje się przecinkiem i dodaje się lit. e w brzmieniu:</w:t>
      </w:r>
    </w:p>
    <w:p w14:paraId="196B3F9B" w14:textId="77777777" w:rsidR="005E7B57" w:rsidRPr="005E7B57" w:rsidRDefault="005E7B57" w:rsidP="008F3C7E">
      <w:pPr>
        <w:pStyle w:val="ZLITLITzmlitliter"/>
      </w:pPr>
      <w:r w:rsidRPr="005E7B57">
        <w:t>„e)</w:t>
      </w:r>
      <w:r w:rsidRPr="005E7B57">
        <w:tab/>
        <w:t>zamówień, o których mowa w art. 7a ust. 1 pkt 19;”,</w:t>
      </w:r>
    </w:p>
    <w:p w14:paraId="4273E7DD" w14:textId="6745EF76" w:rsidR="005E7B57" w:rsidRPr="005E7B57" w:rsidRDefault="005E7B57" w:rsidP="008F3C7E">
      <w:pPr>
        <w:pStyle w:val="LITlitera"/>
      </w:pPr>
      <w:r w:rsidRPr="005E7B57">
        <w:t>b)</w:t>
      </w:r>
      <w:r w:rsidRPr="005E7B57">
        <w:tab/>
        <w:t>po pkt 3e dodaje się pkt 3f</w:t>
      </w:r>
      <w:r w:rsidR="00197813">
        <w:t>–</w:t>
      </w:r>
      <w:r w:rsidRPr="005E7B57">
        <w:t>3</w:t>
      </w:r>
      <w:r w:rsidR="00F23182">
        <w:t>i</w:t>
      </w:r>
      <w:r w:rsidRPr="005E7B57">
        <w:t xml:space="preserve"> w brzmieniu:</w:t>
      </w:r>
    </w:p>
    <w:p w14:paraId="7392D8DB" w14:textId="71C87334" w:rsidR="005E7B57" w:rsidRPr="005E7B57" w:rsidRDefault="005E7B57" w:rsidP="008F3C7E">
      <w:pPr>
        <w:pStyle w:val="ZLITPKTzmpktliter"/>
      </w:pPr>
      <w:r w:rsidRPr="005E7B57">
        <w:t>„3f)</w:t>
      </w:r>
      <w:r w:rsidR="008F3C7E">
        <w:tab/>
      </w:r>
      <w:r w:rsidRPr="005E7B57">
        <w:t>umożliwienia pracownikom medycznym dostępu do danych zawartych w karcie pacjenta;</w:t>
      </w:r>
    </w:p>
    <w:p w14:paraId="63964603" w14:textId="77777777" w:rsidR="005E7B57" w:rsidRDefault="005E7B57" w:rsidP="008F3C7E">
      <w:pPr>
        <w:pStyle w:val="ZLITPKTzmpktliter"/>
      </w:pPr>
      <w:r w:rsidRPr="005E7B57">
        <w:lastRenderedPageBreak/>
        <w:t>3g)</w:t>
      </w:r>
      <w:r w:rsidRPr="005E7B57">
        <w:tab/>
        <w:t>generowania i udostępniania na podstawie zindywidualizowanych jednostkowych danych medycznych, analiz i raportów służących do oceny stanu zdrowia usługobiorcy oraz stosowanych u niego terapii;</w:t>
      </w:r>
    </w:p>
    <w:p w14:paraId="4A487EAE" w14:textId="01007449" w:rsidR="00C40744" w:rsidRPr="005E7B57" w:rsidRDefault="00F23182" w:rsidP="00F23182">
      <w:pPr>
        <w:pStyle w:val="ZLITPKTzmpktliter"/>
      </w:pPr>
      <w:r>
        <w:t>3h)</w:t>
      </w:r>
      <w:r w:rsidR="0061037D">
        <w:tab/>
      </w:r>
      <w:r>
        <w:t xml:space="preserve">umożliwienia usługobiorcom </w:t>
      </w:r>
      <w:r w:rsidR="00C40744" w:rsidRPr="00C40744">
        <w:t>samodzieln</w:t>
      </w:r>
      <w:r>
        <w:t>ego</w:t>
      </w:r>
      <w:r w:rsidR="00C40744" w:rsidRPr="00C40744">
        <w:t xml:space="preserve"> przekazywani</w:t>
      </w:r>
      <w:r>
        <w:t>a</w:t>
      </w:r>
      <w:r w:rsidR="00C40744" w:rsidRPr="00C40744">
        <w:t xml:space="preserve"> informacji istotnych dla oceny stanu jego zdrowia oraz dostęp</w:t>
      </w:r>
      <w:r w:rsidR="00A81858">
        <w:t>u</w:t>
      </w:r>
      <w:r w:rsidR="00C40744" w:rsidRPr="00C40744">
        <w:t xml:space="preserve"> do analiz i raportów dokonywanych na podstawie tych informacji;</w:t>
      </w:r>
    </w:p>
    <w:p w14:paraId="1708D60E" w14:textId="2FC60AC1" w:rsidR="005E7B57" w:rsidRPr="005E7B57" w:rsidRDefault="005E7B57" w:rsidP="008F3C7E">
      <w:pPr>
        <w:pStyle w:val="ZLITPKTzmpktliter"/>
      </w:pPr>
      <w:r w:rsidRPr="005E7B57">
        <w:t>3</w:t>
      </w:r>
      <w:r w:rsidR="00F23182">
        <w:t>i</w:t>
      </w:r>
      <w:r w:rsidRPr="005E7B57">
        <w:t>)</w:t>
      </w:r>
      <w:r w:rsidR="008F3C7E">
        <w:tab/>
      </w:r>
      <w:r w:rsidRPr="005E7B57">
        <w:t xml:space="preserve">zapewnienia usługobiorcom i pracownikom medycznym dostępu do danych </w:t>
      </w:r>
      <w:r w:rsidR="00A81858">
        <w:t>rejestrowanych</w:t>
      </w:r>
      <w:r w:rsidRPr="005E7B57">
        <w:t xml:space="preserve"> </w:t>
      </w:r>
      <w:r w:rsidR="00A81858">
        <w:t xml:space="preserve">przez </w:t>
      </w:r>
      <w:r w:rsidRPr="005E7B57">
        <w:t>wyrob</w:t>
      </w:r>
      <w:r w:rsidR="00A81858">
        <w:t>y</w:t>
      </w:r>
      <w:r w:rsidRPr="005E7B57">
        <w:t xml:space="preserve"> medyczn</w:t>
      </w:r>
      <w:r w:rsidR="00A81858">
        <w:t>e</w:t>
      </w:r>
      <w:r w:rsidRPr="005E7B57">
        <w:t xml:space="preserve"> albo aplikacj</w:t>
      </w:r>
      <w:r w:rsidR="00A81858">
        <w:t>e</w:t>
      </w:r>
      <w:r w:rsidRPr="005E7B57">
        <w:t xml:space="preserve"> wspierając</w:t>
      </w:r>
      <w:r w:rsidR="00A81858">
        <w:t>e</w:t>
      </w:r>
      <w:r w:rsidRPr="005E7B57">
        <w:t xml:space="preserve"> dobrostan stosowan</w:t>
      </w:r>
      <w:r w:rsidR="00A81858">
        <w:t>e</w:t>
      </w:r>
      <w:r w:rsidRPr="005E7B57">
        <w:t xml:space="preserve"> przez usługobiorców;”</w:t>
      </w:r>
      <w:r w:rsidR="00E22945">
        <w:t>;</w:t>
      </w:r>
    </w:p>
    <w:p w14:paraId="49089F51" w14:textId="5B975525" w:rsidR="005E7B57" w:rsidRPr="005E7B57" w:rsidRDefault="005E7B57" w:rsidP="008F3C7E">
      <w:pPr>
        <w:pStyle w:val="PKTpunkt"/>
      </w:pPr>
      <w:r w:rsidRPr="005E7B57">
        <w:t>1</w:t>
      </w:r>
      <w:r w:rsidR="00A9449D">
        <w:t>4</w:t>
      </w:r>
      <w:r w:rsidRPr="005E7B57">
        <w:t>)</w:t>
      </w:r>
      <w:r w:rsidRPr="005E7B57">
        <w:tab/>
        <w:t>w art. 13b:</w:t>
      </w:r>
    </w:p>
    <w:p w14:paraId="6AD4C429" w14:textId="77777777" w:rsidR="005E7B57" w:rsidRPr="005E7B57" w:rsidRDefault="005E7B57" w:rsidP="008F3C7E">
      <w:pPr>
        <w:pStyle w:val="LITlitera"/>
      </w:pPr>
      <w:r w:rsidRPr="005E7B57">
        <w:t>a)</w:t>
      </w:r>
      <w:r w:rsidRPr="005E7B57">
        <w:tab/>
        <w:t>ust. 1 i 2 otrzymuje brzmienie:</w:t>
      </w:r>
    </w:p>
    <w:p w14:paraId="7F763BA6" w14:textId="77777777" w:rsidR="005E7B57" w:rsidRPr="005E7B57" w:rsidRDefault="005E7B57" w:rsidP="008F3C7E">
      <w:pPr>
        <w:pStyle w:val="ZLITUSTzmustliter"/>
      </w:pPr>
      <w:r w:rsidRPr="005E7B57">
        <w:t xml:space="preserve">„1. Usługodawca może dokonać zmiany dokumentacji medycznej prowadzonej i przechowywanej w postaci papierowej na postać elektroniczną, zwanej dalej ,,digitalizacją dokumentacji medycznej”. </w:t>
      </w:r>
    </w:p>
    <w:p w14:paraId="75DB38BA" w14:textId="048C185A" w:rsidR="005E7B57" w:rsidRPr="005E7B57" w:rsidRDefault="005E7B57" w:rsidP="008F3C7E">
      <w:pPr>
        <w:pStyle w:val="ZLITUSTzmustliter"/>
      </w:pPr>
      <w:r w:rsidRPr="005E7B57">
        <w:t xml:space="preserve">2. Digitalizacja dokumentacji medycznej następuje przez sporządzenie jej odwzorowania cyfrowego i opatrzenie go kwalifikowanym podpisem elektronicznym, podpisem zaufanym, podpisem osobistym lub </w:t>
      </w:r>
      <w:r w:rsidR="00933A84">
        <w:t xml:space="preserve">kwalifikowaną </w:t>
      </w:r>
      <w:r w:rsidRPr="005E7B57">
        <w:t xml:space="preserve">pieczęcią elektroniczną przez osobę upoważnioną przez usługodawcę do potwierdzenia zgodności odwzorowania cyfrowego z dokumentem w postaci papierowej.”, </w:t>
      </w:r>
    </w:p>
    <w:p w14:paraId="761C2749" w14:textId="102A6FC7" w:rsidR="005E7B57" w:rsidRPr="005E7B57" w:rsidRDefault="005E7B57" w:rsidP="008F3C7E">
      <w:pPr>
        <w:pStyle w:val="LITlitera"/>
      </w:pPr>
      <w:r w:rsidRPr="005E7B57">
        <w:t>b)</w:t>
      </w:r>
      <w:r w:rsidRPr="005E7B57">
        <w:tab/>
        <w:t>po ust. 2 dodaje się ust. 2a</w:t>
      </w:r>
      <w:r w:rsidR="008F3C7E">
        <w:t>–</w:t>
      </w:r>
      <w:r w:rsidRPr="005E7B57">
        <w:t>2c w brzmieniu:</w:t>
      </w:r>
    </w:p>
    <w:p w14:paraId="311C1521" w14:textId="4162B06F" w:rsidR="005E7B57" w:rsidRPr="005E7B57" w:rsidRDefault="005E7B57" w:rsidP="008F3C7E">
      <w:pPr>
        <w:pStyle w:val="ZLITUSTzmustliter"/>
      </w:pPr>
      <w:r w:rsidRPr="005E7B57">
        <w:t xml:space="preserve">„2a. Digitalizacja dokumentacji medycznej może nastąpić również przez sporządzenie jej odwzorowania cyfrowego za pomocą narzędzia informatycznego i opatrzenie go kwalifikowanym podpisem elektronicznym, podpisem zaufanym, podpisem osobistym lub </w:t>
      </w:r>
      <w:r w:rsidR="00184BF9">
        <w:t xml:space="preserve">kwalifikowaną </w:t>
      </w:r>
      <w:r w:rsidRPr="005E7B57">
        <w:t xml:space="preserve">pieczęcią elektroniczną przez osobę upoważnioną przez usługodawcę do potwierdzenia zgodności odwzorowania cyfrowego z dokumentem w postaci papierowej. </w:t>
      </w:r>
    </w:p>
    <w:p w14:paraId="1D636556" w14:textId="77777777" w:rsidR="005E7B57" w:rsidRPr="005E7B57" w:rsidRDefault="005E7B57" w:rsidP="008F3C7E">
      <w:pPr>
        <w:pStyle w:val="ZLITUSTzmustliter"/>
      </w:pPr>
      <w:r w:rsidRPr="005E7B57">
        <w:t xml:space="preserve">2b. Jednostka podległa ministrowi właściwemu do spraw zdrowia, właściwa w zakresie systemów informacyjnych ochrony zdrowia może udostępniać nieodpłatnie narzędzie informatyczne przeznaczone do digitalizacji dokumentacji medycznej. </w:t>
      </w:r>
    </w:p>
    <w:p w14:paraId="09335FA0" w14:textId="77777777" w:rsidR="005E7B57" w:rsidRPr="005E7B57" w:rsidRDefault="005E7B57" w:rsidP="008F3C7E">
      <w:pPr>
        <w:pStyle w:val="ZLITUSTzmustliter"/>
      </w:pPr>
      <w:r w:rsidRPr="005E7B57">
        <w:t>2c. Minister właściwy do spraw zdrowia zamieszcza w Biuletynie Informacji Publicznej tego ministra wykaz dokumentacji medycznej możliwej do digitalizacji przy jego użyciu.”,</w:t>
      </w:r>
    </w:p>
    <w:p w14:paraId="12E82644" w14:textId="77777777" w:rsidR="005E7B57" w:rsidRPr="005E7B57" w:rsidRDefault="005E7B57" w:rsidP="008F3C7E">
      <w:pPr>
        <w:pStyle w:val="LITlitera"/>
      </w:pPr>
      <w:r w:rsidRPr="005E7B57">
        <w:lastRenderedPageBreak/>
        <w:t>c)</w:t>
      </w:r>
      <w:r w:rsidRPr="005E7B57">
        <w:tab/>
        <w:t>po ust. 4 dodaje się ust. 4a w brzmieniu:</w:t>
      </w:r>
    </w:p>
    <w:p w14:paraId="6F10A776" w14:textId="77777777" w:rsidR="005E7B57" w:rsidRDefault="005E7B57" w:rsidP="008F3C7E">
      <w:pPr>
        <w:pStyle w:val="ZLITUSTzmustliter"/>
      </w:pPr>
      <w:r w:rsidRPr="005E7B57">
        <w:t>„4a. Podmiot udzielający świadczeń zdrowotnych może przekazać do SIM dokument powstały w wyniku digitalizacji, przy użyciu narzędzia, o którym mowa w ust. 2a.”;</w:t>
      </w:r>
    </w:p>
    <w:p w14:paraId="0736D7B7" w14:textId="4BA24079" w:rsidR="00B37ED7" w:rsidRDefault="00A9449D" w:rsidP="00B37ED7">
      <w:pPr>
        <w:pStyle w:val="ZLITUSTzmustliter"/>
        <w:ind w:left="0" w:firstLine="0"/>
      </w:pPr>
      <w:r>
        <w:t>15</w:t>
      </w:r>
      <w:r w:rsidR="00B37ED7">
        <w:t>) w art. 16:</w:t>
      </w:r>
    </w:p>
    <w:p w14:paraId="6320F58D" w14:textId="2A902F49" w:rsidR="00B37ED7" w:rsidRPr="009242D0" w:rsidRDefault="00B37ED7" w:rsidP="00E410E4">
      <w:pPr>
        <w:pStyle w:val="LITlitera"/>
      </w:pPr>
      <w:r w:rsidRPr="009242D0">
        <w:t>a) ust. 5 otrzymuje brzmienie:</w:t>
      </w:r>
    </w:p>
    <w:p w14:paraId="2B4DC69B" w14:textId="667E084E" w:rsidR="00B37ED7" w:rsidRDefault="009242D0" w:rsidP="00E410E4">
      <w:pPr>
        <w:pStyle w:val="TIRtiret"/>
      </w:pPr>
      <w:r w:rsidRPr="005E7B57">
        <w:t>„</w:t>
      </w:r>
      <w:r w:rsidR="00B37ED7">
        <w:t>5. Usługodawca wykorzystuje certyfikat do uwierzytelniania danych w celu potwierdzenia pochodzenia i integralności danych w odniesieniu do procesów realizowanych w ramach SIM, Platformy Usług Inteligentnych oraz dziedzinowych systemów teleinformatycznych.</w:t>
      </w:r>
      <w:r w:rsidRPr="009242D0">
        <w:t>”</w:t>
      </w:r>
      <w:r>
        <w:t>,</w:t>
      </w:r>
    </w:p>
    <w:p w14:paraId="15008FE9" w14:textId="0C1174E0" w:rsidR="00906AA4" w:rsidRDefault="00906AA4" w:rsidP="00E410E4">
      <w:pPr>
        <w:pStyle w:val="CZWSPLITczwsplnaliter"/>
      </w:pPr>
      <w:r>
        <w:t xml:space="preserve">b) </w:t>
      </w:r>
      <w:r w:rsidR="007706D9">
        <w:t>w ust. 5a pkt 1 otrzymuje brzmienie:</w:t>
      </w:r>
    </w:p>
    <w:p w14:paraId="7BBAD38E" w14:textId="6189E5C7" w:rsidR="007706D9" w:rsidRDefault="00235393" w:rsidP="00E410E4">
      <w:pPr>
        <w:pStyle w:val="TIRtiret"/>
      </w:pPr>
      <w:r w:rsidRPr="005E7B57">
        <w:t>„</w:t>
      </w:r>
      <w:r w:rsidR="007706D9">
        <w:t>1)</w:t>
      </w:r>
      <w:r w:rsidR="002D2675">
        <w:t xml:space="preserve"> w SIM i Platformie Usług Inteligentnych</w:t>
      </w:r>
      <w:r w:rsidR="009242D0">
        <w:t>;</w:t>
      </w:r>
      <w:r w:rsidR="009242D0" w:rsidRPr="009242D0">
        <w:t>”</w:t>
      </w:r>
      <w:r w:rsidR="00E51F15">
        <w:t>;</w:t>
      </w:r>
    </w:p>
    <w:p w14:paraId="6CF552E0" w14:textId="0297C435" w:rsidR="005E7B57" w:rsidRPr="005E7B57" w:rsidRDefault="005E7B57" w:rsidP="008F3C7E">
      <w:pPr>
        <w:pStyle w:val="PKTpunkt"/>
      </w:pPr>
      <w:r w:rsidRPr="005E7B57">
        <w:t>1</w:t>
      </w:r>
      <w:r w:rsidR="00A9449D">
        <w:t>6</w:t>
      </w:r>
      <w:r w:rsidRPr="005E7B57">
        <w:t>)</w:t>
      </w:r>
      <w:r w:rsidRPr="005E7B57">
        <w:tab/>
        <w:t>w art. 17:</w:t>
      </w:r>
    </w:p>
    <w:p w14:paraId="1A7942B4" w14:textId="77777777" w:rsidR="005E7B57" w:rsidRPr="005E7B57" w:rsidRDefault="005E7B57" w:rsidP="008F3C7E">
      <w:pPr>
        <w:pStyle w:val="LITlitera"/>
      </w:pPr>
      <w:r w:rsidRPr="005E7B57">
        <w:t>a)</w:t>
      </w:r>
      <w:r w:rsidRPr="005E7B57">
        <w:tab/>
        <w:t>w ust. 2 pkt 4b otrzymuje brzmienie:</w:t>
      </w:r>
    </w:p>
    <w:p w14:paraId="3900B973" w14:textId="77777777" w:rsidR="005E7B57" w:rsidRPr="005E7B57" w:rsidRDefault="005E7B57" w:rsidP="008F3C7E">
      <w:pPr>
        <w:pStyle w:val="ZLITPKTzmpktliter"/>
      </w:pPr>
      <w:r w:rsidRPr="005E7B57">
        <w:t>„4b)</w:t>
      </w:r>
      <w:r w:rsidRPr="005E7B57">
        <w:tab/>
        <w:t>informacji, o których mowa w art. 4 ust. 1 pkt 3, 4, 9–14 ustawy z dnia 17 sierpnia 2023 r. o niektórych zawodach medycznych, w przypadku osób, o których mowa w art.1 ust. 1 pkt 1 tej ustawy;”,</w:t>
      </w:r>
    </w:p>
    <w:p w14:paraId="6BD7443F" w14:textId="77777777" w:rsidR="005E7B57" w:rsidRPr="005E7B57" w:rsidRDefault="005E7B57" w:rsidP="008F3C7E">
      <w:pPr>
        <w:pStyle w:val="LITlitera"/>
      </w:pPr>
      <w:r w:rsidRPr="005E7B57">
        <w:t>b)</w:t>
      </w:r>
      <w:r w:rsidRPr="005E7B57">
        <w:tab/>
        <w:t>ust. 6 otrzymuje brzmienie:</w:t>
      </w:r>
    </w:p>
    <w:p w14:paraId="3C620C10" w14:textId="77777777" w:rsidR="005E7B57" w:rsidRPr="005E7B57" w:rsidRDefault="005E7B57" w:rsidP="008F3C7E">
      <w:pPr>
        <w:pStyle w:val="ZLITUSTzmustliter"/>
      </w:pPr>
      <w:r w:rsidRPr="005E7B57">
        <w:t>„6. Minister właściwy do spraw zdrowia przekazuje datę zgonu albo datę znalezienia zwłok pracownika medycznego, o którym mowa w ust. 1, do podmiotów prowadzących rejestry pracowników medycznych.”;</w:t>
      </w:r>
    </w:p>
    <w:p w14:paraId="5C8857D2" w14:textId="134ED656" w:rsidR="003E2F07" w:rsidRDefault="005E7B57" w:rsidP="008F3C7E">
      <w:pPr>
        <w:pStyle w:val="PKTpunkt"/>
      </w:pPr>
      <w:r w:rsidRPr="005E7B57">
        <w:t>1</w:t>
      </w:r>
      <w:r w:rsidR="00A9449D">
        <w:t>7</w:t>
      </w:r>
      <w:r w:rsidRPr="005E7B57">
        <w:t>)</w:t>
      </w:r>
      <w:r w:rsidRPr="005E7B57">
        <w:tab/>
      </w:r>
      <w:r w:rsidR="003E2F07">
        <w:t>w art. 22 ust. 6 otrzymuje brzmienie:</w:t>
      </w:r>
    </w:p>
    <w:p w14:paraId="50D99D76" w14:textId="733BC42A" w:rsidR="003E2F07" w:rsidRDefault="003E2F07" w:rsidP="003E2F07">
      <w:pPr>
        <w:pStyle w:val="PKTpunkt"/>
      </w:pPr>
      <w:r>
        <w:t xml:space="preserve">"6. </w:t>
      </w:r>
      <w:r w:rsidRPr="003E2F07">
        <w:t xml:space="preserve">System RUM - NFZ udostępnia SIM dane dotyczące świadczeń opieki zdrowotnej finansowanych ze środków publicznych, o których mowa w przepisach wydanych na podstawie art. 190 ust. 1-3 ustawy z dnia 27 sierpnia 2004 r. o świadczeniach opieki zdrowotnej finansowanych ze środków publicznych, dane dotyczące realizacji recept na leki refundowane, środki spożywcze specjalnego przeznaczenia żywieniowego oraz wyroby medyczne, o których mowa w art. 45a ustawy z dnia 12 maja 2011 r. o refundacji leków, środków spożywczych specjalnego przeznaczenia żywieniowego oraz wyrobów medycznych, oraz dane przetwarzane w elektronicznym systemie monitorowania programów zdrowotnych, o których mowa w art. 188e ust. 2 ustawy z dnia 27 sierpnia 2004 r. o świadczeniach opieki zdrowotnej finansowanych ze środków publicznych, pozwalające na dokonywanie oceny spełniania przez świadczeniobiorców kryteriów </w:t>
      </w:r>
      <w:r w:rsidRPr="003E2F07">
        <w:lastRenderedPageBreak/>
        <w:t>włączenia do programu zdrowotnego w celu weryfikacji dopuszczalności dokonania zgłoszenia centralnego na świadczenie realizowane w ramach programu zdrowotnego</w:t>
      </w:r>
      <w:r>
        <w:t xml:space="preserve"> oraz</w:t>
      </w:r>
      <w:r w:rsidRPr="003E2F07">
        <w:t xml:space="preserve"> dotyczące udzielonych i planowanych świadczeń opieki zdrowotnej realizowanych w ramach programów zdrowotnych obejmujących profilaktykę zdrowotną świadczeniobiorców, w celu umożliwienia zapewnienia tym świadczeniobiorcom świadczeń gwarantowanych realizowanych w ramach podstawowej opieki zdrowotnej lub programów zdrowotnych.</w:t>
      </w:r>
      <w:r>
        <w:t>"</w:t>
      </w:r>
    </w:p>
    <w:p w14:paraId="1875A04D" w14:textId="44818761" w:rsidR="005E7B57" w:rsidRPr="005E7B57" w:rsidRDefault="003E2F07" w:rsidP="008F3C7E">
      <w:pPr>
        <w:pStyle w:val="PKTpunkt"/>
      </w:pPr>
      <w:r>
        <w:t xml:space="preserve">18) </w:t>
      </w:r>
      <w:r w:rsidR="005E7B57" w:rsidRPr="005E7B57">
        <w:t>w art. 27:</w:t>
      </w:r>
    </w:p>
    <w:p w14:paraId="73935F52" w14:textId="77777777" w:rsidR="005E7B57" w:rsidRPr="005E7B57" w:rsidRDefault="005E7B57" w:rsidP="008F3C7E">
      <w:pPr>
        <w:pStyle w:val="LITlitera"/>
      </w:pPr>
      <w:r w:rsidRPr="005E7B57">
        <w:t>a)</w:t>
      </w:r>
      <w:r w:rsidRPr="005E7B57">
        <w:tab/>
        <w:t xml:space="preserve">ust. 1 otrzymuje brzmienie: </w:t>
      </w:r>
    </w:p>
    <w:p w14:paraId="77BCB337" w14:textId="77777777" w:rsidR="005E7B57" w:rsidRPr="005E7B57" w:rsidRDefault="005E7B57" w:rsidP="008F3C7E">
      <w:pPr>
        <w:pStyle w:val="ZLITUSTzmustliter"/>
      </w:pPr>
      <w:r w:rsidRPr="005E7B57">
        <w:t>„1. System Monitorowania Dostępności do Świadczeń Opieki Zdrowotnej jest system teleinformatycznym Narodowego Funduszu Zdrowia, w którym są przetwarzane dane i informacje, o których mowa w art. 23 ustawy z dnia 27 sierpnia 2004 r. o świadczeniach opieki zdrowotnej finansowanych ze środków publicznych, gromadzone przez Narodowy Fundusz Zdrowia.”,</w:t>
      </w:r>
    </w:p>
    <w:p w14:paraId="1D342A83" w14:textId="77777777" w:rsidR="005E7B57" w:rsidRPr="005E7B57" w:rsidRDefault="005E7B57" w:rsidP="008F3C7E">
      <w:pPr>
        <w:pStyle w:val="LITlitera"/>
      </w:pPr>
      <w:r w:rsidRPr="005E7B57">
        <w:t>b)</w:t>
      </w:r>
      <w:r w:rsidRPr="005E7B57">
        <w:tab/>
        <w:t>ust. 3 i 4 otrzymują brzmienie:</w:t>
      </w:r>
    </w:p>
    <w:p w14:paraId="754F9BDC" w14:textId="77777777" w:rsidR="005E7B57" w:rsidRPr="005E7B57" w:rsidRDefault="005E7B57" w:rsidP="008F3C7E">
      <w:pPr>
        <w:pStyle w:val="ZLITUSTzmustliter"/>
      </w:pPr>
      <w:r w:rsidRPr="005E7B57">
        <w:t>„3. Administratorem danych przetwarzanych w Systemie Monitorowania Dostępności do Świadczeń Opieki Zdrowotnej jest Narodowy Fundusz Zdrowia.</w:t>
      </w:r>
    </w:p>
    <w:p w14:paraId="0A1B3093" w14:textId="77777777" w:rsidR="005E7B57" w:rsidRPr="005E7B57" w:rsidRDefault="005E7B57" w:rsidP="008F3C7E">
      <w:pPr>
        <w:pStyle w:val="ZLITUSTzmustliter"/>
      </w:pPr>
      <w:r w:rsidRPr="005E7B57">
        <w:t>4. Administratorem systemu jest Narodowy Fundusz Zdrowia.”;</w:t>
      </w:r>
    </w:p>
    <w:p w14:paraId="50232F60" w14:textId="4676A133" w:rsidR="005E7B57" w:rsidRPr="005E7B57" w:rsidRDefault="005E7B57" w:rsidP="008F3C7E">
      <w:pPr>
        <w:pStyle w:val="PKTpunkt"/>
      </w:pPr>
      <w:r w:rsidRPr="005E7B57">
        <w:t>1</w:t>
      </w:r>
      <w:r w:rsidR="003E2F07">
        <w:t>9</w:t>
      </w:r>
      <w:r w:rsidRPr="005E7B57">
        <w:t>)</w:t>
      </w:r>
      <w:r w:rsidRPr="005E7B57">
        <w:tab/>
        <w:t>w art. 30 w ust. 1 pkt 5 skreśla się wyrazy „(Dz. U. z 2024 r. poz. 1287 i 1897)”;</w:t>
      </w:r>
    </w:p>
    <w:p w14:paraId="70DD43A6" w14:textId="5659BF5E" w:rsidR="005E7B57" w:rsidRPr="005E7B57" w:rsidRDefault="003E2F07" w:rsidP="008F3C7E">
      <w:pPr>
        <w:pStyle w:val="PKTpunkt"/>
      </w:pPr>
      <w:r>
        <w:t>20</w:t>
      </w:r>
      <w:r w:rsidR="005E7B57" w:rsidRPr="005E7B57">
        <w:t>)</w:t>
      </w:r>
      <w:r w:rsidR="005E7B57" w:rsidRPr="005E7B57">
        <w:tab/>
        <w:t>w art. 31b:</w:t>
      </w:r>
    </w:p>
    <w:p w14:paraId="737925F9" w14:textId="77777777" w:rsidR="005E7B57" w:rsidRPr="005E7B57" w:rsidRDefault="005E7B57" w:rsidP="008F3C7E">
      <w:pPr>
        <w:pStyle w:val="LITlitera"/>
      </w:pPr>
      <w:r w:rsidRPr="005E7B57">
        <w:t>a)</w:t>
      </w:r>
      <w:r w:rsidRPr="005E7B57">
        <w:tab/>
        <w:t>ust. 8 otrzymuje brzmienie:</w:t>
      </w:r>
    </w:p>
    <w:p w14:paraId="09B2A63D" w14:textId="77777777" w:rsidR="005E7B57" w:rsidRPr="005E7B57" w:rsidRDefault="005E7B57" w:rsidP="008F3C7E">
      <w:pPr>
        <w:pStyle w:val="ZLITUSTzmustliter"/>
      </w:pPr>
      <w:r w:rsidRPr="005E7B57">
        <w:t>„8. Minister właściwy do spraw zdrowia udostępnia:</w:t>
      </w:r>
    </w:p>
    <w:p w14:paraId="25A0317A" w14:textId="4C0F63D9" w:rsidR="005E7B57" w:rsidRPr="005E7B57" w:rsidRDefault="005E7B57" w:rsidP="008F3C7E">
      <w:pPr>
        <w:pStyle w:val="ZLITPKTzmpktliter"/>
      </w:pPr>
      <w:r w:rsidRPr="005E7B57">
        <w:t>1)</w:t>
      </w:r>
      <w:r w:rsidRPr="005E7B57">
        <w:tab/>
        <w:t xml:space="preserve">usługodawcom w odniesieniu do elektronicznej dokumentacji medycznej, o której mowa w art. 2 pkt 6 lit. b </w:t>
      </w:r>
      <w:r w:rsidR="00E04AE9">
        <w:t xml:space="preserve">i c </w:t>
      </w:r>
      <w:r w:rsidRPr="005E7B57">
        <w:t xml:space="preserve">lub </w:t>
      </w:r>
    </w:p>
    <w:p w14:paraId="0D96DB75" w14:textId="77777777" w:rsidR="005E7B57" w:rsidRPr="005E7B57" w:rsidRDefault="005E7B57" w:rsidP="008F3C7E">
      <w:pPr>
        <w:pStyle w:val="ZLITPKTzmpktliter"/>
      </w:pPr>
      <w:r w:rsidRPr="005E7B57">
        <w:t>2)</w:t>
      </w:r>
      <w:r w:rsidRPr="005E7B57">
        <w:tab/>
        <w:t xml:space="preserve">Zakładowi Ubezpieczeń Społecznych w odniesieniu do zaświadczeń lekarskich </w:t>
      </w:r>
    </w:p>
    <w:p w14:paraId="6F6DCB94" w14:textId="77777777" w:rsidR="005E7B57" w:rsidRPr="005E7B57" w:rsidRDefault="005E7B57" w:rsidP="008F3C7E">
      <w:pPr>
        <w:pStyle w:val="ZLITCZWSPPKTzmczciwsppktliter"/>
      </w:pPr>
      <w:r w:rsidRPr="005E7B57">
        <w:t>– raz dziennie, za pośrednictwem systemu teleinformatycznego, informacje, o których mowa w ust. 7 pkt 1 lit. b, pkt 2 1it. b oraz pkt 3–5, a także datę ostatniej aktualizacji wpisu w RAM i przyczynę tej aktualizacji, w formie dokumentu elektronicznego, zapisanego w formacie XML oraz opatrzonego pieczęcią elektroniczną.”,</w:t>
      </w:r>
    </w:p>
    <w:p w14:paraId="6227CFD2" w14:textId="77777777" w:rsidR="005E7B57" w:rsidRPr="005E7B57" w:rsidRDefault="005E7B57" w:rsidP="008F3C7E">
      <w:pPr>
        <w:pStyle w:val="LITlitera"/>
      </w:pPr>
      <w:r w:rsidRPr="005E7B57">
        <w:t>b)</w:t>
      </w:r>
      <w:r w:rsidRPr="005E7B57">
        <w:tab/>
        <w:t>ust. 11 otrzymuje brzmienie:</w:t>
      </w:r>
    </w:p>
    <w:p w14:paraId="2C5C8A3A" w14:textId="66956900" w:rsidR="005E7B57" w:rsidRPr="005E7B57" w:rsidRDefault="005E7B57" w:rsidP="008F3C7E">
      <w:pPr>
        <w:pStyle w:val="ZLITUSTzmustliter"/>
      </w:pPr>
      <w:r w:rsidRPr="005E7B57">
        <w:t xml:space="preserve">„11. Upoważnienie do wystawiania elektronicznej dokumentacji medycznej, o której mowa w art. 2 pkt 6 lit. b </w:t>
      </w:r>
      <w:r w:rsidR="00097E87">
        <w:t xml:space="preserve">i c </w:t>
      </w:r>
      <w:r w:rsidRPr="005E7B57">
        <w:t xml:space="preserve">lub do dokonywania w niej wpisów obowiązuje </w:t>
      </w:r>
      <w:r w:rsidRPr="005E7B57">
        <w:lastRenderedPageBreak/>
        <w:t>od dnia następującego po dniu jego udzielenia albo od wprowadzonej przez wystawiającego daty obowiązywania upoważnienia – w zależności, która z okoliczności nastąpi później.”;</w:t>
      </w:r>
    </w:p>
    <w:p w14:paraId="752F8BDD" w14:textId="25C78FEB" w:rsidR="005E7B57" w:rsidRPr="005E7B57" w:rsidRDefault="00A9449D" w:rsidP="008F3C7E">
      <w:pPr>
        <w:pStyle w:val="PKTpunkt"/>
      </w:pPr>
      <w:r>
        <w:t>2</w:t>
      </w:r>
      <w:r w:rsidR="003E2F07">
        <w:t>1</w:t>
      </w:r>
      <w:r w:rsidR="005E7B57" w:rsidRPr="005E7B57">
        <w:t>)</w:t>
      </w:r>
      <w:r w:rsidR="005E7B57" w:rsidRPr="005E7B57">
        <w:tab/>
        <w:t>w art. 31c w ust. 3 wyrazy „art. 4d ust. 3” zastępuje się wyrazami „art. 4d ust. 3 i 4”;</w:t>
      </w:r>
    </w:p>
    <w:p w14:paraId="3C15915A" w14:textId="4F54632D" w:rsidR="005E7B57" w:rsidRPr="005E7B57" w:rsidRDefault="00A9449D" w:rsidP="008F3C7E">
      <w:pPr>
        <w:pStyle w:val="PKTpunkt"/>
      </w:pPr>
      <w:r>
        <w:t>2</w:t>
      </w:r>
      <w:r w:rsidR="003E2F07">
        <w:t>2</w:t>
      </w:r>
      <w:r w:rsidR="005E7B57" w:rsidRPr="005E7B57">
        <w:t>)</w:t>
      </w:r>
      <w:r w:rsidR="005E7B57" w:rsidRPr="005E7B57">
        <w:tab/>
        <w:t>po rozdziale 5 dodaje się rozdział 5a w brzmieniu:</w:t>
      </w:r>
    </w:p>
    <w:p w14:paraId="2275EB1C" w14:textId="77777777" w:rsidR="005E7B57" w:rsidRPr="005E7B57" w:rsidRDefault="005E7B57" w:rsidP="008F3C7E">
      <w:pPr>
        <w:pStyle w:val="ZROZDZODDZOZNzmoznrozdzoddzartykuempunktem"/>
      </w:pPr>
      <w:r w:rsidRPr="005E7B57">
        <w:t>„Rozdział 5a</w:t>
      </w:r>
    </w:p>
    <w:p w14:paraId="20C95A9B" w14:textId="77777777" w:rsidR="005E7B57" w:rsidRPr="005E7B57" w:rsidRDefault="005E7B57" w:rsidP="008F3C7E">
      <w:pPr>
        <w:pStyle w:val="ZROZDZODDZPRZEDMzmprzedmrozdzoddzartykuempunktem"/>
      </w:pPr>
      <w:r w:rsidRPr="005E7B57">
        <w:t>Platforma Usług Inteligentnych</w:t>
      </w:r>
    </w:p>
    <w:p w14:paraId="67A5A015" w14:textId="1E521FE2" w:rsidR="005E7B57" w:rsidRPr="005E7B57" w:rsidRDefault="005E7B57" w:rsidP="00746A74">
      <w:pPr>
        <w:pStyle w:val="ZUSTzmustartykuempunktem"/>
      </w:pPr>
      <w:r w:rsidRPr="005E7B57">
        <w:t xml:space="preserve">Art. 31d. 1. Platforma Usług Inteligentnych jest systemem teleinformatycznym, który umożliwia usługodawcom będącym podmiotami leczniczymi prowadzącymi działalność leczniczą w rodzaju świadczenia szpitalne </w:t>
      </w:r>
      <w:r w:rsidR="003E147D">
        <w:t xml:space="preserve">i udzielającym </w:t>
      </w:r>
      <w:r w:rsidR="000972C6">
        <w:t xml:space="preserve">świadczeń </w:t>
      </w:r>
      <w:r w:rsidR="002F593B" w:rsidRPr="002F593B">
        <w:t xml:space="preserve">finansowanych ze środków publicznych </w:t>
      </w:r>
      <w:r w:rsidRPr="005E7B57">
        <w:t>dostęp do certyfikowanych narzędzi</w:t>
      </w:r>
      <w:r w:rsidR="00746A74">
        <w:t xml:space="preserve"> </w:t>
      </w:r>
      <w:r w:rsidRPr="005E7B57">
        <w:t>z wykorzystaniem systemów i modeli sztucznej inteligencji, zwanych dalej „narzędziami wspomagającymi”.</w:t>
      </w:r>
    </w:p>
    <w:p w14:paraId="57FB332C" w14:textId="65C9C4D4" w:rsidR="005E7B57" w:rsidRPr="005E7B57" w:rsidRDefault="005E7B57" w:rsidP="008F3C7E">
      <w:pPr>
        <w:pStyle w:val="ZUSTzmustartykuempunktem"/>
      </w:pPr>
      <w:r w:rsidRPr="005E7B57">
        <w:t>2. W Platformie Usług Inteligentnych przetwarza się dane dotyczące:</w:t>
      </w:r>
    </w:p>
    <w:p w14:paraId="5AE70E40" w14:textId="77777777" w:rsidR="005E7B57" w:rsidRPr="005E7B57" w:rsidRDefault="005E7B57" w:rsidP="008F3C7E">
      <w:pPr>
        <w:pStyle w:val="ZPKTzmpktartykuempunktem"/>
      </w:pPr>
      <w:r w:rsidRPr="005E7B57">
        <w:t>1)</w:t>
      </w:r>
      <w:r w:rsidRPr="005E7B57">
        <w:tab/>
        <w:t xml:space="preserve">lekarzy i </w:t>
      </w:r>
      <w:proofErr w:type="spellStart"/>
      <w:r w:rsidRPr="005E7B57">
        <w:t>elektroradiologów</w:t>
      </w:r>
      <w:proofErr w:type="spellEnd"/>
      <w:r w:rsidRPr="005E7B57">
        <w:t xml:space="preserve"> korzystających z narzędzi wspomagających, obejmujące:</w:t>
      </w:r>
    </w:p>
    <w:p w14:paraId="6D1AA356" w14:textId="77777777" w:rsidR="005E7B57" w:rsidRPr="005E7B57" w:rsidRDefault="005E7B57" w:rsidP="008F3C7E">
      <w:pPr>
        <w:pStyle w:val="ZLITwPKTzmlitwpktartykuempunktem"/>
      </w:pPr>
      <w:r w:rsidRPr="005E7B57">
        <w:t>a)</w:t>
      </w:r>
      <w:r w:rsidRPr="005E7B57">
        <w:tab/>
        <w:t xml:space="preserve">imię (imiona) i nazwisko, </w:t>
      </w:r>
    </w:p>
    <w:p w14:paraId="31F8FE46" w14:textId="77777777" w:rsidR="005E7B57" w:rsidRPr="005E7B57" w:rsidRDefault="005E7B57" w:rsidP="008F3C7E">
      <w:pPr>
        <w:pStyle w:val="ZLITwPKTzmlitwpktartykuempunktem"/>
      </w:pPr>
      <w:r w:rsidRPr="005E7B57">
        <w:t>b)</w:t>
      </w:r>
      <w:r w:rsidRPr="005E7B57">
        <w:tab/>
        <w:t xml:space="preserve">identyfikator, o którym mowa w art. 17c ust. 5, </w:t>
      </w:r>
    </w:p>
    <w:p w14:paraId="383F89CA" w14:textId="77777777" w:rsidR="005E7B57" w:rsidRPr="005E7B57" w:rsidRDefault="005E7B57" w:rsidP="008F3C7E">
      <w:pPr>
        <w:pStyle w:val="ZLITwPKTzmlitwpktartykuempunktem"/>
      </w:pPr>
      <w:r w:rsidRPr="005E7B57">
        <w:t>c)</w:t>
      </w:r>
      <w:r w:rsidRPr="005E7B57">
        <w:tab/>
        <w:t>specjalizacja, jeżeli dotyczy;</w:t>
      </w:r>
    </w:p>
    <w:p w14:paraId="7895D35C" w14:textId="77777777" w:rsidR="005E7B57" w:rsidRPr="005E7B57" w:rsidRDefault="005E7B57" w:rsidP="008F3C7E">
      <w:pPr>
        <w:pStyle w:val="ZPKTzmpktartykuempunktem"/>
      </w:pPr>
      <w:r w:rsidRPr="005E7B57">
        <w:t>2)</w:t>
      </w:r>
      <w:r w:rsidRPr="005E7B57">
        <w:tab/>
        <w:t xml:space="preserve">usługobiorcy obejmujące: </w:t>
      </w:r>
    </w:p>
    <w:p w14:paraId="24A6C14E" w14:textId="102A2455" w:rsidR="005E7B57" w:rsidRPr="005E7B57" w:rsidRDefault="008F3C7E" w:rsidP="008F3C7E">
      <w:pPr>
        <w:pStyle w:val="ZLITwPKTzmlitwpktartykuempunktem"/>
      </w:pPr>
      <w:r>
        <w:t>a</w:t>
      </w:r>
      <w:r w:rsidR="005E7B57" w:rsidRPr="005E7B57">
        <w:t>)</w:t>
      </w:r>
      <w:r w:rsidR="005E7B57" w:rsidRPr="005E7B57">
        <w:tab/>
        <w:t xml:space="preserve">identyfikator, o którym mowa w art. 17c ust. 2, </w:t>
      </w:r>
    </w:p>
    <w:p w14:paraId="2C529AF7" w14:textId="61F05C42" w:rsidR="005E7B57" w:rsidRPr="005E7B57" w:rsidRDefault="008F3C7E" w:rsidP="008F3C7E">
      <w:pPr>
        <w:pStyle w:val="ZLITwPKTzmlitwpktartykuempunktem"/>
      </w:pPr>
      <w:r>
        <w:t>b</w:t>
      </w:r>
      <w:r w:rsidR="005E7B57" w:rsidRPr="005E7B57">
        <w:t>)</w:t>
      </w:r>
      <w:r w:rsidR="005E7B57" w:rsidRPr="005E7B57">
        <w:tab/>
        <w:t>wiek,</w:t>
      </w:r>
    </w:p>
    <w:p w14:paraId="780FB019" w14:textId="51549AC2" w:rsidR="005E7B57" w:rsidRPr="005E7B57" w:rsidRDefault="008F3C7E" w:rsidP="008F3C7E">
      <w:pPr>
        <w:pStyle w:val="ZLITwPKTzmlitwpktartykuempunktem"/>
      </w:pPr>
      <w:r>
        <w:t>c</w:t>
      </w:r>
      <w:r w:rsidR="005E7B57" w:rsidRPr="005E7B57">
        <w:t>)</w:t>
      </w:r>
      <w:r w:rsidR="005E7B57" w:rsidRPr="005E7B57">
        <w:tab/>
        <w:t>płeć;</w:t>
      </w:r>
    </w:p>
    <w:p w14:paraId="0CE39C08" w14:textId="77777777" w:rsidR="005E7B57" w:rsidRPr="005E7B57" w:rsidRDefault="005E7B57" w:rsidP="008F3C7E">
      <w:pPr>
        <w:pStyle w:val="ZPKTzmpktartykuempunktem"/>
      </w:pPr>
      <w:r w:rsidRPr="005E7B57">
        <w:t>3)</w:t>
      </w:r>
      <w:r w:rsidRPr="005E7B57">
        <w:tab/>
        <w:t>usługodawcy obejmujące:</w:t>
      </w:r>
    </w:p>
    <w:p w14:paraId="12E59695" w14:textId="77777777" w:rsidR="005E7B57" w:rsidRPr="005E7B57" w:rsidRDefault="005E7B57" w:rsidP="008F3C7E">
      <w:pPr>
        <w:pStyle w:val="ZLITwPKTzmlitwpktartykuempunktem"/>
      </w:pPr>
      <w:r w:rsidRPr="005E7B57">
        <w:t>a)</w:t>
      </w:r>
      <w:r w:rsidRPr="005E7B57">
        <w:tab/>
        <w:t>nazwę podmiotu leczniczego,</w:t>
      </w:r>
    </w:p>
    <w:p w14:paraId="0CCE8409" w14:textId="4F9DD181" w:rsidR="005E7B57" w:rsidRPr="005E7B57" w:rsidRDefault="005E7B57" w:rsidP="008F3C7E">
      <w:pPr>
        <w:pStyle w:val="ZLITwPKTzmlitwpktartykuempunktem"/>
      </w:pPr>
      <w:r w:rsidRPr="005E7B57">
        <w:t>b)</w:t>
      </w:r>
      <w:r w:rsidRPr="005E7B57">
        <w:tab/>
        <w:t>nazwę zakładu leczniczego,</w:t>
      </w:r>
    </w:p>
    <w:p w14:paraId="69ABFFB2" w14:textId="77777777" w:rsidR="005E7B57" w:rsidRPr="005E7B57" w:rsidRDefault="005E7B57" w:rsidP="008F3C7E">
      <w:pPr>
        <w:pStyle w:val="ZLITwPKTzmlitwpktartykuempunktem"/>
      </w:pPr>
      <w:r w:rsidRPr="005E7B57">
        <w:t>c)</w:t>
      </w:r>
      <w:r w:rsidRPr="005E7B57">
        <w:tab/>
        <w:t>nazwę jednostki organizacyjnej – w przypadku podmiotu leczniczego, w którego strukturze organizacyjnej wyodrębniono jednostki organizacyjne,</w:t>
      </w:r>
    </w:p>
    <w:p w14:paraId="067D32DF" w14:textId="77777777" w:rsidR="005E7B57" w:rsidRPr="005E7B57" w:rsidRDefault="005E7B57" w:rsidP="008F3C7E">
      <w:pPr>
        <w:pStyle w:val="ZLITwPKTzmlitwpktartykuempunktem"/>
      </w:pPr>
      <w:r w:rsidRPr="005E7B57">
        <w:t>d)</w:t>
      </w:r>
      <w:r w:rsidRPr="005E7B57">
        <w:tab/>
        <w:t>identyfikator miejsca udzielania świadczeń, o którym mowa w art. 17c ust. 4;</w:t>
      </w:r>
    </w:p>
    <w:p w14:paraId="0C155B5F" w14:textId="43FE942F" w:rsidR="005E7B57" w:rsidRPr="005E7B57" w:rsidRDefault="005E7B57" w:rsidP="008F3C7E">
      <w:pPr>
        <w:pStyle w:val="ZPKTzmpktartykuempunktem"/>
      </w:pPr>
      <w:r w:rsidRPr="005E7B57">
        <w:t>4)</w:t>
      </w:r>
      <w:r w:rsidRPr="005E7B57">
        <w:tab/>
        <w:t xml:space="preserve">dane zawarte w skierowaniu, o którym mowa w art. 2 pkt 6 lit. b </w:t>
      </w:r>
      <w:proofErr w:type="spellStart"/>
      <w:r w:rsidRPr="005E7B57">
        <w:t>tiret</w:t>
      </w:r>
      <w:proofErr w:type="spellEnd"/>
      <w:r w:rsidRPr="005E7B57">
        <w:t xml:space="preserve"> trzeci</w:t>
      </w:r>
      <w:r w:rsidR="009F713F">
        <w:t>e</w:t>
      </w:r>
      <w:r w:rsidRPr="005E7B57">
        <w:t>;</w:t>
      </w:r>
    </w:p>
    <w:p w14:paraId="2A5F147E" w14:textId="77777777" w:rsidR="005E7B57" w:rsidRPr="005E7B57" w:rsidRDefault="005E7B57" w:rsidP="008F3C7E">
      <w:pPr>
        <w:pStyle w:val="ZPKTzmpktartykuempunktem"/>
      </w:pPr>
      <w:r w:rsidRPr="005E7B57">
        <w:t>5)</w:t>
      </w:r>
      <w:r w:rsidRPr="005E7B57">
        <w:tab/>
        <w:t>jednostkowe dane medyczne obejmujące:</w:t>
      </w:r>
    </w:p>
    <w:p w14:paraId="1CA1FC78" w14:textId="77777777" w:rsidR="005E7B57" w:rsidRPr="005E7B57" w:rsidRDefault="005E7B57" w:rsidP="008F3C7E">
      <w:pPr>
        <w:pStyle w:val="ZLITwPKTzmlitwpktartykuempunktem"/>
      </w:pPr>
      <w:r w:rsidRPr="005E7B57">
        <w:lastRenderedPageBreak/>
        <w:t>a)</w:t>
      </w:r>
      <w:r w:rsidRPr="005E7B57">
        <w:tab/>
        <w:t>dane obrazowe, w tym dane biometryczne: cechy twarzy, sylwetki, układu kostnego lub innego materiału antropologicznego, uzyskane na podstawie badań obrazowych rentgena, rezonansu magnetycznego lub tomografu komputerowego,</w:t>
      </w:r>
    </w:p>
    <w:p w14:paraId="0D5F4124" w14:textId="77777777" w:rsidR="005E7B57" w:rsidRPr="005E7B57" w:rsidRDefault="005E7B57" w:rsidP="008F3C7E">
      <w:pPr>
        <w:pStyle w:val="ZLITwPKTzmlitwpktartykuempunktem"/>
      </w:pPr>
      <w:r w:rsidRPr="005E7B57">
        <w:t>b)</w:t>
      </w:r>
      <w:r w:rsidRPr="005E7B57">
        <w:tab/>
        <w:t>inne dane mające wpływ na wynik diagnostyki medycznej.</w:t>
      </w:r>
    </w:p>
    <w:p w14:paraId="1A52C8BD" w14:textId="77777777" w:rsidR="005E7B57" w:rsidRPr="005E7B57" w:rsidRDefault="005E7B57" w:rsidP="008F3C7E">
      <w:pPr>
        <w:pStyle w:val="ZUSTzmustartykuempunktem"/>
      </w:pPr>
      <w:r w:rsidRPr="005E7B57">
        <w:t>3. Dane, o których mowa w ust. 2, są przekazywane do Platformy Usług Inteligentnych przez usługodawców w zakresie niezbędnym do przeprowadzenia analizy przez dane narzędzie wspomagające.</w:t>
      </w:r>
    </w:p>
    <w:p w14:paraId="74EBB926" w14:textId="77777777" w:rsidR="005E7B57" w:rsidRPr="005E7B57" w:rsidRDefault="005E7B57" w:rsidP="008F3C7E">
      <w:pPr>
        <w:pStyle w:val="ZUSTzmustartykuempunktem"/>
      </w:pPr>
      <w:r w:rsidRPr="005E7B57">
        <w:t>4. Dane, o których mowa w ust. 2, przetwarza się w Platformie Usług Inteligentnych w celu:</w:t>
      </w:r>
    </w:p>
    <w:p w14:paraId="122AD361" w14:textId="77777777" w:rsidR="005E7B57" w:rsidRPr="005E7B57" w:rsidRDefault="005E7B57" w:rsidP="008F3C7E">
      <w:pPr>
        <w:pStyle w:val="ZPKTzmpktartykuempunktem"/>
      </w:pPr>
      <w:r w:rsidRPr="005E7B57">
        <w:t>1)</w:t>
      </w:r>
      <w:r w:rsidRPr="005E7B57">
        <w:tab/>
        <w:t>wsparcia procesu diagnostycznego przez dostarczenie usługodawcom, o których mowa w ust. 1, wyników analizy badań obrazowych;</w:t>
      </w:r>
    </w:p>
    <w:p w14:paraId="0FFBEB5C" w14:textId="77777777" w:rsidR="005E7B57" w:rsidRPr="005E7B57" w:rsidRDefault="005E7B57" w:rsidP="008F3C7E">
      <w:pPr>
        <w:pStyle w:val="ZPKTzmpktartykuempunktem"/>
      </w:pPr>
      <w:r w:rsidRPr="005E7B57">
        <w:t>2)</w:t>
      </w:r>
      <w:r w:rsidRPr="005E7B57">
        <w:tab/>
        <w:t>weryfikacji i nadzoru nad działaniem narzędzi wspomagających;</w:t>
      </w:r>
    </w:p>
    <w:p w14:paraId="4E80E7F6" w14:textId="77777777" w:rsidR="005E7B57" w:rsidRPr="005E7B57" w:rsidRDefault="005E7B57" w:rsidP="008F3C7E">
      <w:pPr>
        <w:pStyle w:val="ZPKTzmpktartykuempunktem"/>
      </w:pPr>
      <w:r w:rsidRPr="005E7B57">
        <w:t>3)</w:t>
      </w:r>
      <w:r w:rsidRPr="005E7B57">
        <w:tab/>
        <w:t>monitorowania jakości i efektywności wykorzystania systemów i modeli sztucznej inteligencji w diagnostyce obrazowej, w tym zbierania danych w zakresie skuteczności tych systemów i modeli.</w:t>
      </w:r>
    </w:p>
    <w:p w14:paraId="424FA368" w14:textId="77777777" w:rsidR="005E7B57" w:rsidRPr="005E7B57" w:rsidRDefault="005E7B57" w:rsidP="008F3C7E">
      <w:pPr>
        <w:pStyle w:val="ZUSTzmustartykuempunktem"/>
      </w:pPr>
      <w:r w:rsidRPr="005E7B57">
        <w:t xml:space="preserve">5. Dane osobowe usługobiorcy, o których mowa w ust. 2 pkt 2, i jednostkowe dane medyczne, o których mowa w ust. 2 pkt 5, przekazywane do przetwarzania przez narzędzia wspomagające podlegają </w:t>
      </w:r>
      <w:proofErr w:type="spellStart"/>
      <w:r w:rsidRPr="005E7B57">
        <w:t>pseudonimizacji</w:t>
      </w:r>
      <w:proofErr w:type="spellEnd"/>
      <w:r w:rsidRPr="005E7B57">
        <w:t xml:space="preserve">, w sposób uniemożliwiający bezpośrednią identyfikację osoby fizycznej, jeżeli nie uniemożliwia to wsparcia procesu diagnostycznego, o którym mowa w ust. 4 pkt 1. </w:t>
      </w:r>
    </w:p>
    <w:p w14:paraId="043C9ADC" w14:textId="77777777" w:rsidR="005E7B57" w:rsidRPr="005E7B57" w:rsidRDefault="005E7B57" w:rsidP="008F3C7E">
      <w:pPr>
        <w:pStyle w:val="ZUSTzmustartykuempunktem"/>
      </w:pPr>
      <w:r w:rsidRPr="005E7B57">
        <w:t>6. Dane umożliwiające identyfikację osoby fizycznej, w tym numery PESEL, przechowuje się w Platformie Usług Inteligentnych również po śmierci osoby, której dotyczą, wyłącznie w celu zapewnienia sporządzenia raportów i analiz.</w:t>
      </w:r>
    </w:p>
    <w:p w14:paraId="240DA7BD" w14:textId="77777777" w:rsidR="005E7B57" w:rsidRPr="005E7B57" w:rsidRDefault="005E7B57" w:rsidP="008F3C7E">
      <w:pPr>
        <w:pStyle w:val="ZUSTzmustartykuempunktem"/>
      </w:pPr>
      <w:r w:rsidRPr="005E7B57">
        <w:t xml:space="preserve">7. Dane obrazowe i wyniki analizy dokonanej przez narzędzia wspomagające są przechowywane do dnia pobrania wyniku tej analizy przez usługodawcę, ale nie dłużej niż przez okres 6 miesięcy od dnia przekazania danych obrazowych do Platformy Usług Inteligentnych przez usługodawcę. </w:t>
      </w:r>
    </w:p>
    <w:p w14:paraId="3AE8D1E1" w14:textId="77777777" w:rsidR="005E7B57" w:rsidRPr="005E7B57" w:rsidRDefault="005E7B57" w:rsidP="008F3C7E">
      <w:pPr>
        <w:pStyle w:val="ZUSTzmustartykuempunktem"/>
      </w:pPr>
      <w:r w:rsidRPr="005E7B57">
        <w:t xml:space="preserve">8. Po pobraniu przez usługodawcę wyniku analizy dokonanej przez narzędzia wspomagające albo upływie terminu wskazanego w ust. 7 dane obrazowe i wyniki tej analizy podlegają całkowitej i nieodwracalnej </w:t>
      </w:r>
      <w:proofErr w:type="spellStart"/>
      <w:r w:rsidRPr="005E7B57">
        <w:t>anonimizacji</w:t>
      </w:r>
      <w:proofErr w:type="spellEnd"/>
      <w:r w:rsidRPr="005E7B57">
        <w:t>.</w:t>
      </w:r>
    </w:p>
    <w:p w14:paraId="10C884E0" w14:textId="77777777" w:rsidR="005E7B57" w:rsidRPr="005E7B57" w:rsidRDefault="005E7B57" w:rsidP="008F3C7E">
      <w:pPr>
        <w:pStyle w:val="ZUSTzmustartykuempunktem"/>
      </w:pPr>
      <w:r w:rsidRPr="005E7B57">
        <w:lastRenderedPageBreak/>
        <w:t xml:space="preserve">9. Dane obrazowe i wyniki analizy dokonanej przez narzędzia wspomagające po </w:t>
      </w:r>
      <w:proofErr w:type="spellStart"/>
      <w:r w:rsidRPr="005E7B57">
        <w:t>anonimizacji</w:t>
      </w:r>
      <w:proofErr w:type="spellEnd"/>
      <w:r w:rsidRPr="005E7B57">
        <w:t>, o której mowa w ust. 8, przetwarza się w Platformie Usług Inteligentnych w celu:</w:t>
      </w:r>
    </w:p>
    <w:p w14:paraId="779E3A92" w14:textId="77777777" w:rsidR="005E7B57" w:rsidRPr="005E7B57" w:rsidRDefault="005E7B57" w:rsidP="008F3C7E">
      <w:pPr>
        <w:pStyle w:val="ZPKTzmpktartykuempunktem"/>
      </w:pPr>
      <w:r w:rsidRPr="005E7B57">
        <w:t>1)</w:t>
      </w:r>
      <w:r w:rsidRPr="005E7B57">
        <w:tab/>
        <w:t>rozwoju i doskonalenia usług inteligentnych w zakresie wspomagania diagnostyki obrazowej;</w:t>
      </w:r>
    </w:p>
    <w:p w14:paraId="0C39F1E5" w14:textId="77777777" w:rsidR="005E7B57" w:rsidRPr="005E7B57" w:rsidRDefault="005E7B57" w:rsidP="008F3C7E">
      <w:pPr>
        <w:pStyle w:val="ZPKTzmpktartykuempunktem"/>
      </w:pPr>
      <w:r w:rsidRPr="005E7B57">
        <w:t>2)</w:t>
      </w:r>
      <w:r w:rsidRPr="005E7B57">
        <w:tab/>
        <w:t>prowadzenia prac naukowo-badawczych;</w:t>
      </w:r>
    </w:p>
    <w:p w14:paraId="2601A59A" w14:textId="77777777" w:rsidR="005E7B57" w:rsidRPr="005E7B57" w:rsidRDefault="005E7B57" w:rsidP="008F3C7E">
      <w:pPr>
        <w:pStyle w:val="ZPKTzmpktartykuempunktem"/>
      </w:pPr>
      <w:r w:rsidRPr="005E7B57">
        <w:t>3)</w:t>
      </w:r>
      <w:r w:rsidRPr="005E7B57">
        <w:tab/>
        <w:t>prowadzenia działań o charakterze edukacyjnym lub szkoleniowym.</w:t>
      </w:r>
    </w:p>
    <w:p w14:paraId="283ABC65" w14:textId="51896DDA" w:rsidR="005E7B57" w:rsidRPr="005E7B57" w:rsidRDefault="005E7B57" w:rsidP="008F3C7E">
      <w:pPr>
        <w:pStyle w:val="ZUSTzmustartykuempunktem"/>
      </w:pPr>
      <w:r w:rsidRPr="005E7B57">
        <w:t>10. Minister właściwy do spraw zdrowia przekaz</w:t>
      </w:r>
      <w:r w:rsidR="00925761">
        <w:t>uje</w:t>
      </w:r>
      <w:r w:rsidRPr="005E7B57">
        <w:t xml:space="preserve"> do Platformy Usług Inteligentnych dane, o których mowa w ust. 2, przetwarzane w innych systemach teleinformatycznych, dla których jest administratorem lub </w:t>
      </w:r>
      <w:proofErr w:type="spellStart"/>
      <w:r w:rsidRPr="005E7B57">
        <w:t>współadministratorem</w:t>
      </w:r>
      <w:proofErr w:type="spellEnd"/>
      <w:r w:rsidRPr="005E7B57">
        <w:t xml:space="preserve"> danych, a </w:t>
      </w:r>
      <w:r w:rsidR="00636339" w:rsidRPr="005E7B57">
        <w:t>także przekazuje</w:t>
      </w:r>
      <w:r w:rsidRPr="005E7B57">
        <w:t xml:space="preserve"> dane przetwarzane w tym systemie do innych systemów teleinformatycznych, których jest administratorem lub </w:t>
      </w:r>
      <w:proofErr w:type="spellStart"/>
      <w:r w:rsidRPr="005E7B57">
        <w:t>współadministratorem</w:t>
      </w:r>
      <w:proofErr w:type="spellEnd"/>
      <w:r w:rsidRPr="005E7B57">
        <w:t>, w celu efektywnego korzystania z Platformy Usług Inteligentnych.</w:t>
      </w:r>
    </w:p>
    <w:p w14:paraId="705A320D" w14:textId="77777777" w:rsidR="005E7B57" w:rsidRPr="005E7B57" w:rsidRDefault="005E7B57" w:rsidP="008F3C7E">
      <w:pPr>
        <w:pStyle w:val="ZUSTzmustartykuempunktem"/>
      </w:pPr>
      <w:r w:rsidRPr="005E7B57">
        <w:t xml:space="preserve">11. Administratorem danych przetwarzanych w Platformie Usług Inteligentnych jest minister właściwy do spraw zdrowia. </w:t>
      </w:r>
    </w:p>
    <w:p w14:paraId="4F3F01E0" w14:textId="542783CB" w:rsidR="005E7B57" w:rsidRPr="005E7B57" w:rsidRDefault="005E7B57" w:rsidP="008F3C7E">
      <w:pPr>
        <w:pStyle w:val="ZUSTzmustartykuempunktem"/>
      </w:pPr>
      <w:r w:rsidRPr="005E7B57">
        <w:t>12. Administratorem systemu Platformy Usług Inteligentnych jest jednostka podległa ministrowi właściwemu do spraw zdrowia, właściwa w zakresie systemów informacyjnych ochrony zdrowia.</w:t>
      </w:r>
      <w:r w:rsidR="00197813">
        <w:t xml:space="preserve"> </w:t>
      </w:r>
    </w:p>
    <w:p w14:paraId="3F37D09B" w14:textId="77777777" w:rsidR="005E7B57" w:rsidRPr="005E7B57" w:rsidRDefault="005E7B57" w:rsidP="008F3C7E">
      <w:pPr>
        <w:pStyle w:val="ZUSTzmustartykuempunktem"/>
      </w:pPr>
      <w:r w:rsidRPr="005E7B57">
        <w:t>13. Minister właściwy do spraw zdrowia zamieszcza w Biuletynie Informacji Publicznej urzędu obsługującego ministra właściwego do spraw zdrowia informacje o narzędziach wspomagających dostępnych w ramach Platformy Usług Inteligentnych oraz maksymalną liczbę usługodawców, dla których możliwy jest dostęp do narzędzi wspomagających.</w:t>
      </w:r>
    </w:p>
    <w:p w14:paraId="2D3CB8E9" w14:textId="72CDBADA" w:rsidR="00AB1CB7" w:rsidRDefault="005E7B57" w:rsidP="008F3C7E">
      <w:pPr>
        <w:pStyle w:val="ZUSTzmustartykuempunktem"/>
      </w:pPr>
      <w:r w:rsidRPr="005E7B57">
        <w:t xml:space="preserve">14. Usługodawcy </w:t>
      </w:r>
      <w:r w:rsidR="00747EAB">
        <w:t xml:space="preserve">są podłączani </w:t>
      </w:r>
      <w:r w:rsidRPr="005E7B57">
        <w:t xml:space="preserve">do Platformy Usług Inteligentnych za pośrednictwem systemu, o którym mowa w art. 7 ust. 1, po zgłoszeniu </w:t>
      </w:r>
      <w:r w:rsidR="00747EAB">
        <w:t xml:space="preserve">deklaracji </w:t>
      </w:r>
      <w:r w:rsidRPr="005E7B57">
        <w:t>gotowości</w:t>
      </w:r>
      <w:r w:rsidR="00747EAB">
        <w:t xml:space="preserve"> integracji ich systemów</w:t>
      </w:r>
      <w:r w:rsidR="00AB1CB7">
        <w:t xml:space="preserve"> </w:t>
      </w:r>
      <w:r w:rsidR="00747EAB">
        <w:t xml:space="preserve">z </w:t>
      </w:r>
      <w:r w:rsidR="00AB1CB7" w:rsidRPr="00AB1CB7">
        <w:t>Platformą Usług Inteligentnych</w:t>
      </w:r>
      <w:r w:rsidR="00AB1CB7">
        <w:t>.</w:t>
      </w:r>
    </w:p>
    <w:p w14:paraId="7D8A147D" w14:textId="6059B592" w:rsidR="00C5135D" w:rsidRDefault="00AB1CB7" w:rsidP="00281198">
      <w:pPr>
        <w:pStyle w:val="ZUSTzmustartykuempunktem"/>
      </w:pPr>
      <w:r>
        <w:t>15.</w:t>
      </w:r>
      <w:r w:rsidR="005E7B57" w:rsidRPr="005E7B57">
        <w:t xml:space="preserve"> </w:t>
      </w:r>
      <w:r w:rsidR="00C829EC" w:rsidRPr="00C829EC">
        <w:t>Deklarację, o której mowa w ust. 14, składa w postaci elektronicznej</w:t>
      </w:r>
      <w:r w:rsidR="00BF6E19">
        <w:t xml:space="preserve">, </w:t>
      </w:r>
      <w:r w:rsidR="005E7B57" w:rsidRPr="005E7B57">
        <w:t>do jednostki, o której mowa w ust. 12,</w:t>
      </w:r>
      <w:r w:rsidR="00281198">
        <w:t xml:space="preserve"> </w:t>
      </w:r>
      <w:r w:rsidR="00281198" w:rsidRPr="00281198">
        <w:t>w imieniu usługodawcy, osoba uprawniona</w:t>
      </w:r>
      <w:r w:rsidR="00D57587">
        <w:t xml:space="preserve"> </w:t>
      </w:r>
      <w:r w:rsidR="00281198" w:rsidRPr="00281198">
        <w:t>do złożenia wniosku o wpis do rejestru podmiotów wykonujących działalność</w:t>
      </w:r>
      <w:r w:rsidR="00D57587">
        <w:t xml:space="preserve"> </w:t>
      </w:r>
      <w:r w:rsidR="00281198" w:rsidRPr="00281198">
        <w:t>leczniczą.</w:t>
      </w:r>
    </w:p>
    <w:p w14:paraId="336981A0" w14:textId="0B7AECC6" w:rsidR="005F71A2" w:rsidRPr="005F71A2" w:rsidRDefault="00C5135D" w:rsidP="005F71A2">
      <w:pPr>
        <w:pStyle w:val="ZUSTzmustartykuempunktem"/>
      </w:pPr>
      <w:r>
        <w:t>16.</w:t>
      </w:r>
      <w:r w:rsidR="00825BAE" w:rsidRPr="00825BAE">
        <w:t xml:space="preserve"> Usługodawcy są podłączani do Platformy Usług Inteligentnych</w:t>
      </w:r>
      <w:r>
        <w:t xml:space="preserve"> </w:t>
      </w:r>
      <w:r w:rsidR="005E7B57" w:rsidRPr="005E7B57">
        <w:t xml:space="preserve">do </w:t>
      </w:r>
      <w:r w:rsidR="00825BAE">
        <w:t xml:space="preserve">czasu </w:t>
      </w:r>
      <w:r w:rsidR="005E7B57" w:rsidRPr="005E7B57">
        <w:t>osiągnięcia maksymalnej liczby usługodawców, o której mowa w ust. 13, ogłoszonej przez ministra właściwego do spraw zdrowia</w:t>
      </w:r>
      <w:r w:rsidR="005F71A2">
        <w:t xml:space="preserve">, </w:t>
      </w:r>
      <w:r w:rsidR="005F71A2" w:rsidRPr="005F71A2">
        <w:t>według kolejności</w:t>
      </w:r>
      <w:r w:rsidR="005F71A2">
        <w:t xml:space="preserve"> </w:t>
      </w:r>
      <w:r w:rsidR="005F71A2" w:rsidRPr="005F71A2">
        <w:t>wpływu deklaracji, o których mowa w ust. 14.”</w:t>
      </w:r>
      <w:r w:rsidR="0053709F">
        <w:t>;</w:t>
      </w:r>
    </w:p>
    <w:p w14:paraId="7B6943F0" w14:textId="07A5E00E" w:rsidR="005E7B57" w:rsidRPr="005E7B57" w:rsidRDefault="00A9449D" w:rsidP="008F3C7E">
      <w:pPr>
        <w:pStyle w:val="PKTpunkt"/>
      </w:pPr>
      <w:r>
        <w:lastRenderedPageBreak/>
        <w:t>22</w:t>
      </w:r>
      <w:r w:rsidR="005E7B57" w:rsidRPr="005E7B57">
        <w:t>)</w:t>
      </w:r>
      <w:r w:rsidR="005E7B57" w:rsidRPr="005E7B57">
        <w:tab/>
        <w:t>w art. 35</w:t>
      </w:r>
      <w:r w:rsidR="0056553A">
        <w:t xml:space="preserve"> </w:t>
      </w:r>
      <w:r w:rsidR="005E7B57" w:rsidRPr="005E7B57">
        <w:t>w ust. 1:</w:t>
      </w:r>
    </w:p>
    <w:p w14:paraId="1060440E" w14:textId="0E21A300" w:rsidR="005E7B57" w:rsidRPr="005E7B57" w:rsidRDefault="005E7B57" w:rsidP="008F3C7E">
      <w:pPr>
        <w:pStyle w:val="LITlitera"/>
      </w:pPr>
      <w:r w:rsidRPr="005E7B57">
        <w:t>a)</w:t>
      </w:r>
      <w:r w:rsidR="008F3C7E">
        <w:tab/>
      </w:r>
      <w:r w:rsidRPr="005E7B57">
        <w:t>pkt 1 i 2 otrzymują brzmienie:</w:t>
      </w:r>
    </w:p>
    <w:p w14:paraId="581F75EC" w14:textId="77777777" w:rsidR="005E7B57" w:rsidRPr="005E7B57" w:rsidRDefault="005E7B57" w:rsidP="008F3C7E">
      <w:pPr>
        <w:pStyle w:val="ZLITPKTzmpktliter"/>
      </w:pPr>
      <w:r w:rsidRPr="005E7B57">
        <w:t>„1)</w:t>
      </w:r>
      <w:r w:rsidRPr="005E7B57">
        <w:tab/>
        <w:t>pracownik medyczny, który wytworzył lub zlecił wytworzenie elektronicznej dokumentacji medycznej zawierającej dane osobowe lub jednostkowe dane medyczne usługobiorcy;</w:t>
      </w:r>
    </w:p>
    <w:p w14:paraId="49FBB859" w14:textId="3BD171AE" w:rsidR="005E7B57" w:rsidRPr="005E7B57" w:rsidRDefault="005E7B57" w:rsidP="008F3C7E">
      <w:pPr>
        <w:pStyle w:val="ZLITPKTzmpktliter"/>
      </w:pPr>
      <w:r w:rsidRPr="005E7B57">
        <w:t>2)</w:t>
      </w:r>
      <w:r w:rsidRPr="005E7B57">
        <w:tab/>
        <w:t xml:space="preserve">pracownik medyczny wykonujący </w:t>
      </w:r>
      <w:r w:rsidR="006B57D5">
        <w:t>z</w:t>
      </w:r>
      <w:r w:rsidRPr="005E7B57">
        <w:t>awód u usługodawcy, u którego została wytworzona elektroniczna dokumentacja medyczna zawierająca dane osobowe lub jednostkowe dane medyczne usługobiorcy lub na którego zlecenie zostało udzielone świadczenie opieki zdrowotnej lub została zrealizowana procedura medyczna, w związku z wykonywaniem przez niego zawodu u tego usługodawcy, jeżeli jest to niezbędne do prowadzenia diagnostyki lub zapewnienia ciągłości leczenia lub w celu rozliczania świadczeń opieki zdrowotnej;”,</w:t>
      </w:r>
    </w:p>
    <w:p w14:paraId="22E44214" w14:textId="77777777" w:rsidR="007F231B" w:rsidRPr="007F231B" w:rsidRDefault="005E7B57" w:rsidP="007F231B">
      <w:pPr>
        <w:pStyle w:val="LITlitera"/>
      </w:pPr>
      <w:r w:rsidRPr="005E7B57">
        <w:t>b)</w:t>
      </w:r>
      <w:r w:rsidR="008F3C7E">
        <w:tab/>
      </w:r>
      <w:r w:rsidR="007F231B" w:rsidRPr="007F231B">
        <w:t>po pkt 3 dodaje się pkt 3a w brzmieniu:</w:t>
      </w:r>
    </w:p>
    <w:p w14:paraId="29C7BE0D" w14:textId="2118A180" w:rsidR="007F231B" w:rsidRPr="007F231B" w:rsidRDefault="007F231B" w:rsidP="007F231B">
      <w:pPr>
        <w:pStyle w:val="LITlitera"/>
      </w:pPr>
      <w:r w:rsidRPr="007F231B">
        <w:tab/>
        <w:t xml:space="preserve">„3a) pracownik medyczny wykonujący zawód u usługodawcy, który </w:t>
      </w:r>
      <w:r w:rsidR="00B90801">
        <w:t xml:space="preserve">zleca lub </w:t>
      </w:r>
      <w:r w:rsidRPr="007F231B">
        <w:t>przeprowadza konsultację medyczną w systemie e-Konsylium</w:t>
      </w:r>
      <w:r w:rsidR="00BE0A91" w:rsidRPr="007F231B">
        <w:t>;”</w:t>
      </w:r>
      <w:r w:rsidRPr="007F231B">
        <w:t>,</w:t>
      </w:r>
    </w:p>
    <w:p w14:paraId="58DC1176" w14:textId="52A68A5F" w:rsidR="005E7B57" w:rsidRPr="005E7B57" w:rsidRDefault="007F231B" w:rsidP="008F3C7E">
      <w:pPr>
        <w:pStyle w:val="LITlitera"/>
      </w:pPr>
      <w:r>
        <w:t>c)</w:t>
      </w:r>
      <w:r>
        <w:tab/>
      </w:r>
      <w:r w:rsidR="005E7B57" w:rsidRPr="005E7B57">
        <w:t>pkt 5 otrzymuje brzmienie:</w:t>
      </w:r>
    </w:p>
    <w:p w14:paraId="0D96C1A0" w14:textId="77777777" w:rsidR="005E7B57" w:rsidRPr="005E7B57" w:rsidRDefault="005E7B57" w:rsidP="008F3C7E">
      <w:pPr>
        <w:pStyle w:val="ZLITPKTzmpktliter"/>
      </w:pPr>
      <w:r w:rsidRPr="005E7B57">
        <w:t>„5)</w:t>
      </w:r>
      <w:r w:rsidRPr="005E7B57">
        <w:tab/>
        <w:t xml:space="preserve"> inne osoby wykonujące czynności pomocnicze przy udzielaniu świadczeń opieki zdrowotnej u usługodawcy, na podstawie upoważnienia udzielonego przez tego usługodawcę:</w:t>
      </w:r>
    </w:p>
    <w:p w14:paraId="6B8EBDDC" w14:textId="0199E616" w:rsidR="005E7B57" w:rsidRPr="005E7B57" w:rsidRDefault="005E7B57" w:rsidP="008F3C7E">
      <w:pPr>
        <w:pStyle w:val="ZLITLITwPKTzmlitwpktliter"/>
      </w:pPr>
      <w:r w:rsidRPr="005E7B57">
        <w:t>a)</w:t>
      </w:r>
      <w:r w:rsidR="008F3C7E">
        <w:tab/>
      </w:r>
      <w:r w:rsidRPr="005E7B57">
        <w:t>realizującego świadczenia opieki w ramach koordynacji udzielania świadczeń opieki zdrowotnej z zakresu podstawowej opieki zdrowotnej lub</w:t>
      </w:r>
    </w:p>
    <w:p w14:paraId="5E169D9A" w14:textId="77777777" w:rsidR="005E7B57" w:rsidRPr="005E7B57" w:rsidRDefault="005E7B57" w:rsidP="008F3C7E">
      <w:pPr>
        <w:pStyle w:val="ZLITLITwPKTzmlitwpktliter"/>
      </w:pPr>
      <w:r w:rsidRPr="005E7B57">
        <w:t>b)</w:t>
      </w:r>
      <w:r w:rsidRPr="005E7B57">
        <w:tab/>
        <w:t>realizującego świadczenia z zakresu diagnostyki onkologicznej lub leczenia onkologicznego lub opieki kardiologicznej, lub</w:t>
      </w:r>
    </w:p>
    <w:p w14:paraId="24A90061" w14:textId="77777777" w:rsidR="005E7B57" w:rsidRPr="005E7B57" w:rsidRDefault="005E7B57" w:rsidP="008F3C7E">
      <w:pPr>
        <w:pStyle w:val="ZLITLITwPKTzmlitwpktliter"/>
      </w:pPr>
      <w:r w:rsidRPr="005E7B57">
        <w:t>c)</w:t>
      </w:r>
      <w:r w:rsidRPr="005E7B57">
        <w:tab/>
        <w:t>realizującego świadczenia opieki zdrowotnej, o których mowa w wykazie określonym w przepisach wydanych na podstawie art. 23h ust. 2 pkt 1 ustawy z dnia 27 sierpnia 2004 r. o świadczeniach opieki zdrowotnej finansowanych ze środków publicznych</w:t>
      </w:r>
    </w:p>
    <w:p w14:paraId="1CB2B371" w14:textId="77777777" w:rsidR="00E3487E" w:rsidRDefault="005E7B57" w:rsidP="0056553A">
      <w:pPr>
        <w:pStyle w:val="ZLITCZWSPLITzmczciwsplitliter"/>
      </w:pPr>
      <w:r w:rsidRPr="005E7B57">
        <w:t>– w zakresie niezbędnym do rejestracji na udzielenie świadczeń opieki zdrowotnej lub rozliczania świadczeń opieki zdrowotnej.”</w:t>
      </w:r>
      <w:r w:rsidR="00E3487E">
        <w:t>;</w:t>
      </w:r>
    </w:p>
    <w:p w14:paraId="044F5711" w14:textId="27D37FBA" w:rsidR="00156820" w:rsidRDefault="00A9449D" w:rsidP="00341D28">
      <w:pPr>
        <w:pStyle w:val="ZLITCZWSPLITzmczciwsplitliter"/>
        <w:ind w:left="0"/>
      </w:pPr>
      <w:r>
        <w:t>23</w:t>
      </w:r>
      <w:r w:rsidR="00341D28">
        <w:t>)</w:t>
      </w:r>
      <w:r w:rsidR="004850CE">
        <w:t xml:space="preserve"> </w:t>
      </w:r>
      <w:r w:rsidR="00480186">
        <w:t>w art. 40</w:t>
      </w:r>
      <w:r w:rsidR="008C72F7">
        <w:t xml:space="preserve"> w </w:t>
      </w:r>
      <w:r w:rsidR="00156820">
        <w:t xml:space="preserve">ust. 4 </w:t>
      </w:r>
      <w:r w:rsidR="000354AA">
        <w:t xml:space="preserve">zdanie pierwsze </w:t>
      </w:r>
      <w:r w:rsidR="00156820">
        <w:t>otrzymuje brzmienie:</w:t>
      </w:r>
    </w:p>
    <w:p w14:paraId="02803E24" w14:textId="0C92CCB7" w:rsidR="005E7B57" w:rsidRDefault="004850CE" w:rsidP="00B94B3E">
      <w:pPr>
        <w:pStyle w:val="USTustnpkodeksu"/>
      </w:pPr>
      <w:r w:rsidRPr="005E7B57">
        <w:lastRenderedPageBreak/>
        <w:t>„</w:t>
      </w:r>
      <w:r w:rsidR="002E6FEB">
        <w:t>4. Jednostka, o której mowa w ust. 2</w:t>
      </w:r>
      <w:r w:rsidR="00237A91">
        <w:t>, składa ministrowi właściwemu do spraw zdrowia raz w roku, w terminie do 31 marca, sprawozdanie z funkcjo</w:t>
      </w:r>
      <w:r w:rsidR="000354AA">
        <w:t>no</w:t>
      </w:r>
      <w:r w:rsidR="00237A91">
        <w:t xml:space="preserve">wania systemów teleinformatycznych, dla których pełni funkcje </w:t>
      </w:r>
      <w:r w:rsidR="000354AA">
        <w:t>administratora</w:t>
      </w:r>
      <w:r w:rsidR="00237A91">
        <w:t xml:space="preserve"> systemu</w:t>
      </w:r>
      <w:r w:rsidR="005E7B57" w:rsidRPr="005E7B57">
        <w:t>.</w:t>
      </w:r>
      <w:r w:rsidR="00A704D0" w:rsidRPr="00A704D0">
        <w:t>”</w:t>
      </w:r>
      <w:r w:rsidR="00E84A30">
        <w:t>.</w:t>
      </w:r>
    </w:p>
    <w:p w14:paraId="0CDCA7B3" w14:textId="2849792C" w:rsidR="005E7B57" w:rsidRPr="005E7B57" w:rsidRDefault="005E7B57" w:rsidP="0056553A">
      <w:pPr>
        <w:pStyle w:val="ARTartustawynprozporzdzenia"/>
      </w:pPr>
      <w:r w:rsidRPr="0056553A">
        <w:rPr>
          <w:rStyle w:val="Ppogrubienie"/>
        </w:rPr>
        <w:t xml:space="preserve">Art. </w:t>
      </w:r>
      <w:r w:rsidR="00FF76A1">
        <w:rPr>
          <w:rStyle w:val="Ppogrubienie"/>
        </w:rPr>
        <w:t>7</w:t>
      </w:r>
      <w:r w:rsidRPr="0056553A">
        <w:rPr>
          <w:rStyle w:val="Ppogrubienie"/>
        </w:rPr>
        <w:t>.</w:t>
      </w:r>
      <w:r w:rsidRPr="005E7B57">
        <w:t xml:space="preserve"> W ustawie z dnia 12 maja 2011 r. o refundacji leków, środków spożywczych specjalnego przeznaczenia żywieniowego oraz wyrobów medycznych (Dz. U. z 2025 r. poz. 907 i 1192) po art. 38d dodaje się art. 38e w brzmieniu:</w:t>
      </w:r>
    </w:p>
    <w:p w14:paraId="081A2F7C" w14:textId="7BDB14AD" w:rsidR="005E7B57" w:rsidRPr="005E7B57" w:rsidRDefault="005E7B57" w:rsidP="0056553A">
      <w:pPr>
        <w:pStyle w:val="ZUSTzmustartykuempunktem"/>
      </w:pPr>
      <w:r w:rsidRPr="005E7B57">
        <w:t>„Art. 38e. 1. Podmiot, który wprowadził do obrotu lub do używania wyrób medyczny, który przysługuje świadczeniobiorcom w oparciu o przepisy wydane na podstawie art. 38 ust. 4, jest obowiązany przekazywać do Systemu Informacji Medycznej, o którym mowa w art. 10 ustawy z dnia 28 kwietnia 2011 r. o systemie informacji w ochronie zdrowia, dane osobowe</w:t>
      </w:r>
      <w:r w:rsidR="009D0E4C">
        <w:t xml:space="preserve"> świadczeniobiorcy</w:t>
      </w:r>
      <w:r w:rsidR="000E25CE" w:rsidRPr="000E25CE">
        <w:t>, o których mowa w art. 11c ust. 2 pkt 1 tej ustawy</w:t>
      </w:r>
      <w:r w:rsidRPr="005E7B57">
        <w:t xml:space="preserve"> i jednostkowe dane medyczne gromadzone przez niego w związku użytkowaniem tego wyrobu przez usługobiorcę, jeżeli takie kryterium przyznania zostało określone w przepisach wydanych na podstawie art. 38 ust. 4.</w:t>
      </w:r>
    </w:p>
    <w:p w14:paraId="6F9C6E05" w14:textId="29B9F287" w:rsidR="005E7B57" w:rsidRPr="005E7B57" w:rsidRDefault="005E7B57" w:rsidP="0056553A">
      <w:pPr>
        <w:pStyle w:val="ZUSTzmustartykuempunktem"/>
      </w:pPr>
      <w:r w:rsidRPr="005E7B57">
        <w:t xml:space="preserve">2. Dane, o których mowa w ust. 1, są przekazywane </w:t>
      </w:r>
      <w:r w:rsidR="00E03C8B">
        <w:t xml:space="preserve">w czasie rzeczywistym </w:t>
      </w:r>
      <w:r w:rsidR="00C2619D">
        <w:t xml:space="preserve">lub adekwatnie do możliwości technicznych </w:t>
      </w:r>
      <w:r w:rsidRPr="005E7B57">
        <w:t>w celu monitorowania stanu zdrowia świadczeniobiorców stosujących te wyroby medyczne oraz prowadzenia analiz dotyczących zapotrzebowania na wyroby medyczne, w tym częstotliwości ich użytkowania oraz oceny skuteczności leczenia w powiązaniu z informacjami o stosowanych przez świadczeniobiorców produktach leczniczych.”.</w:t>
      </w:r>
    </w:p>
    <w:p w14:paraId="5F35996C" w14:textId="25BA5BD0" w:rsidR="005E7B57" w:rsidRPr="005E7B57" w:rsidRDefault="005E7B57" w:rsidP="0056553A">
      <w:pPr>
        <w:pStyle w:val="ARTartustawynprozporzdzenia"/>
      </w:pPr>
      <w:r w:rsidRPr="0056553A">
        <w:rPr>
          <w:rStyle w:val="Ppogrubienie"/>
        </w:rPr>
        <w:t xml:space="preserve">Art. </w:t>
      </w:r>
      <w:r w:rsidR="00FF76A1">
        <w:rPr>
          <w:rStyle w:val="Ppogrubienie"/>
        </w:rPr>
        <w:t>8</w:t>
      </w:r>
      <w:r w:rsidRPr="0056553A">
        <w:rPr>
          <w:rStyle w:val="Ppogrubienie"/>
        </w:rPr>
        <w:t>.</w:t>
      </w:r>
      <w:r w:rsidRPr="005E7B57">
        <w:t xml:space="preserve"> W ustawie z dnia 27 października 2017 r. o podstawowej opiece zdrowotnej (Dz.U. z 2025 r. poz. 515) wprowadza się następujące zmiany:</w:t>
      </w:r>
    </w:p>
    <w:p w14:paraId="264BB4DA" w14:textId="77777777" w:rsidR="005E7B57" w:rsidRPr="005E7B57" w:rsidRDefault="005E7B57" w:rsidP="0056553A">
      <w:pPr>
        <w:pStyle w:val="PKTpunkt"/>
      </w:pPr>
      <w:r w:rsidRPr="005E7B57">
        <w:t>1)</w:t>
      </w:r>
      <w:r w:rsidRPr="005E7B57">
        <w:tab/>
        <w:t>po art. 5 dodaje się art. 5a w brzmieniu:</w:t>
      </w:r>
    </w:p>
    <w:p w14:paraId="3E86A95D" w14:textId="77777777" w:rsidR="00E7089D" w:rsidRDefault="005E7B57" w:rsidP="0056553A">
      <w:pPr>
        <w:pStyle w:val="ZARTzmartartykuempunktem"/>
      </w:pPr>
      <w:r w:rsidRPr="005E7B57">
        <w:t xml:space="preserve">„Art. 5a. </w:t>
      </w:r>
      <w:r w:rsidR="00763E9E">
        <w:t xml:space="preserve">1. </w:t>
      </w:r>
      <w:r w:rsidRPr="005E7B57">
        <w:t>Lekarz POZ w ramach koordynacji opieki zdrowotnej nad świadczeniobiorcą oraz swoich kompetencji zawodowych, zgodnie z aktualną wiedzą medyczną, może, orzekając o stanie zdrowia świadczeniobiorcy oraz ordynując leki, środki spożywcze specjalnego przeznaczenia żywieniowego oraz wyroby medyczne korzystać z jednostkowych danych medycznych, analiz i raportów udostępnianych mu przez System Informacji Medycznej, o którym mowa w art. 10 ustawy z dnia 28 kwietnia 2011 r. o systemie informacji w ochronie zdrowia (Dz.U. z 2025 r. poz. 302, 779, 1537 i 1705).</w:t>
      </w:r>
    </w:p>
    <w:p w14:paraId="4165E942" w14:textId="527EA6AB" w:rsidR="005E7B57" w:rsidRPr="005E7B57" w:rsidRDefault="00E7089D" w:rsidP="003D22DF">
      <w:pPr>
        <w:pStyle w:val="ZARTzmartartykuempunktem"/>
      </w:pPr>
      <w:r>
        <w:lastRenderedPageBreak/>
        <w:t xml:space="preserve">2. Pielęgniarka POZ i położna POZ, w ramach współpracy z lekarzem POZ, </w:t>
      </w:r>
      <w:r w:rsidRPr="00E7089D">
        <w:t>w ramach swoich kompetencji zawodowych</w:t>
      </w:r>
      <w:r>
        <w:t xml:space="preserve"> oraz </w:t>
      </w:r>
      <w:r w:rsidRPr="00E7089D">
        <w:t>zgodnie z aktualną wiedzą medyczną</w:t>
      </w:r>
      <w:r w:rsidR="006D2809">
        <w:t xml:space="preserve">, </w:t>
      </w:r>
      <w:r w:rsidR="00BB7BCB">
        <w:t xml:space="preserve">w zakresie </w:t>
      </w:r>
      <w:r w:rsidR="00BB7BCB" w:rsidRPr="00BB7BCB">
        <w:t>rozpozna</w:t>
      </w:r>
      <w:r w:rsidR="00BB7BCB">
        <w:t>wania</w:t>
      </w:r>
      <w:r w:rsidR="00BB7BCB" w:rsidRPr="00BB7BCB">
        <w:t xml:space="preserve"> warunk</w:t>
      </w:r>
      <w:r w:rsidR="00BB7BCB">
        <w:t>ów</w:t>
      </w:r>
      <w:r w:rsidR="00BB7BCB" w:rsidRPr="00BB7BCB">
        <w:t xml:space="preserve"> i potrzeb zdrowotn</w:t>
      </w:r>
      <w:r w:rsidR="00BB7BCB">
        <w:t>ych</w:t>
      </w:r>
      <w:r w:rsidR="00BB7BCB" w:rsidRPr="00BB7BCB">
        <w:t xml:space="preserve"> u świadczeniobiorcy oraz problem</w:t>
      </w:r>
      <w:r w:rsidR="00BB7BCB">
        <w:t>ów</w:t>
      </w:r>
      <w:r w:rsidR="00BB7BCB" w:rsidRPr="00BB7BCB">
        <w:t xml:space="preserve"> pielęgnacyjn</w:t>
      </w:r>
      <w:r w:rsidR="00BB7BCB">
        <w:t>ych</w:t>
      </w:r>
      <w:r w:rsidR="00BB7BCB" w:rsidRPr="00BB7BCB">
        <w:t>, plan</w:t>
      </w:r>
      <w:r w:rsidR="0017192D">
        <w:t xml:space="preserve">owania </w:t>
      </w:r>
      <w:r w:rsidR="00BB7BCB" w:rsidRPr="00BB7BCB">
        <w:t>i spraw</w:t>
      </w:r>
      <w:r w:rsidR="0017192D">
        <w:t xml:space="preserve">owania </w:t>
      </w:r>
      <w:r w:rsidR="00BB7BCB" w:rsidRPr="00BB7BCB">
        <w:t>kompleksow</w:t>
      </w:r>
      <w:r w:rsidR="0017192D">
        <w:t>ej</w:t>
      </w:r>
      <w:r w:rsidR="00BB7BCB" w:rsidRPr="00BB7BCB">
        <w:t xml:space="preserve"> opiek</w:t>
      </w:r>
      <w:r w:rsidR="0017192D">
        <w:t>i</w:t>
      </w:r>
      <w:r w:rsidR="00BB7BCB" w:rsidRPr="00BB7BCB">
        <w:t xml:space="preserve"> pielęgniarsk</w:t>
      </w:r>
      <w:r w:rsidR="0017192D">
        <w:t>iej</w:t>
      </w:r>
      <w:r w:rsidR="00BB7BCB" w:rsidRPr="00BB7BCB">
        <w:t>, a także kontynu</w:t>
      </w:r>
      <w:r w:rsidR="0017192D">
        <w:t>owania</w:t>
      </w:r>
      <w:r w:rsidR="00BB7BCB" w:rsidRPr="00BB7BCB">
        <w:t xml:space="preserve"> postępowani</w:t>
      </w:r>
      <w:r w:rsidR="00FD2739">
        <w:t>a</w:t>
      </w:r>
      <w:r w:rsidR="00BB7BCB" w:rsidRPr="00BB7BCB">
        <w:t xml:space="preserve"> terapeutyczne</w:t>
      </w:r>
      <w:r w:rsidR="00FD2739">
        <w:t>go</w:t>
      </w:r>
      <w:r w:rsidR="00BB7BCB" w:rsidRPr="00BB7BCB">
        <w:t xml:space="preserve"> zlecone</w:t>
      </w:r>
      <w:r w:rsidR="00FD2739">
        <w:t>go</w:t>
      </w:r>
      <w:r w:rsidR="00BB7BCB" w:rsidRPr="00BB7BCB">
        <w:t xml:space="preserve"> przez innego świadczeniodawcę</w:t>
      </w:r>
      <w:r w:rsidR="00FD2739">
        <w:t xml:space="preserve">, </w:t>
      </w:r>
      <w:r w:rsidR="006D2809">
        <w:t xml:space="preserve">może </w:t>
      </w:r>
      <w:r w:rsidR="000F227A">
        <w:t xml:space="preserve">również </w:t>
      </w:r>
      <w:r w:rsidR="000F227A" w:rsidRPr="000F227A">
        <w:t xml:space="preserve">korzystać z jednostkowych danych medycznych, analiz i raportów udostępnianych </w:t>
      </w:r>
      <w:r w:rsidR="00913D3F">
        <w:t xml:space="preserve">jej </w:t>
      </w:r>
      <w:r w:rsidR="000F227A" w:rsidRPr="000F227A">
        <w:t xml:space="preserve">przez </w:t>
      </w:r>
      <w:r w:rsidR="00913D3F">
        <w:t>system, o którym mowa w ust. 1</w:t>
      </w:r>
      <w:r w:rsidR="000F227A" w:rsidRPr="000F227A">
        <w:t>.</w:t>
      </w:r>
      <w:r w:rsidR="005E7B57" w:rsidRPr="005E7B57">
        <w:t>”;</w:t>
      </w:r>
    </w:p>
    <w:p w14:paraId="7DB26F8D" w14:textId="77777777" w:rsidR="005E7B57" w:rsidRPr="005E7B57" w:rsidRDefault="005E7B57" w:rsidP="0056553A">
      <w:pPr>
        <w:pStyle w:val="PKTpunkt"/>
      </w:pPr>
      <w:r w:rsidRPr="005E7B57">
        <w:t>2)</w:t>
      </w:r>
      <w:r w:rsidRPr="005E7B57">
        <w:tab/>
        <w:t>w art. 10 w ust. 1 w pkt 3 skreśla się wyrazy „(Dz. U. z 2025 r. poz. 302)”.</w:t>
      </w:r>
    </w:p>
    <w:p w14:paraId="5206B31F" w14:textId="7960F155" w:rsidR="00197813" w:rsidRPr="00197813" w:rsidRDefault="00197813" w:rsidP="00197813">
      <w:pPr>
        <w:pStyle w:val="ARTartustawynprozporzdzenia"/>
      </w:pPr>
      <w:r w:rsidRPr="00197813">
        <w:rPr>
          <w:rStyle w:val="Ppogrubienie"/>
        </w:rPr>
        <w:t xml:space="preserve">Art. </w:t>
      </w:r>
      <w:r w:rsidR="00FF76A1">
        <w:rPr>
          <w:rStyle w:val="Ppogrubienie"/>
        </w:rPr>
        <w:t>9</w:t>
      </w:r>
      <w:r w:rsidRPr="00197813">
        <w:rPr>
          <w:rStyle w:val="Ppogrubienie"/>
        </w:rPr>
        <w:t>.</w:t>
      </w:r>
      <w:r w:rsidRPr="00197813">
        <w:t xml:space="preserve"> W ustawie z dnia 16 lipca 2020 r. o zmianie ustawy o zawodach lekarza i lekarza dentysty oraz niektórych innych ustaw (Dz. U. poz. 1291, z późn. zm.</w:t>
      </w:r>
      <w:r w:rsidRPr="00197813">
        <w:rPr>
          <w:rStyle w:val="IGindeksgrny"/>
        </w:rPr>
        <w:footnoteReference w:id="2"/>
      </w:r>
      <w:r w:rsidRPr="00197813">
        <w:rPr>
          <w:rStyle w:val="IGindeksgrny"/>
        </w:rPr>
        <w:t>)</w:t>
      </w:r>
      <w:r w:rsidRPr="00197813">
        <w:t>) w art. 14b w ust. 1–3 wyrazy „28 lutego 2026 r.” zastępuje się wyrazami „28 lutego 2027 r.”.</w:t>
      </w:r>
    </w:p>
    <w:p w14:paraId="4E893945" w14:textId="1717419E" w:rsidR="003E01FC" w:rsidRPr="003E01FC" w:rsidRDefault="003E01FC" w:rsidP="003E01FC">
      <w:pPr>
        <w:pStyle w:val="ARTartustawynprozporzdzenia"/>
      </w:pPr>
      <w:r w:rsidRPr="003E01FC">
        <w:rPr>
          <w:rStyle w:val="Ppogrubienie"/>
        </w:rPr>
        <w:t>Art.</w:t>
      </w:r>
      <w:r>
        <w:rPr>
          <w:rStyle w:val="Ppogrubienie"/>
        </w:rPr>
        <w:t xml:space="preserve"> </w:t>
      </w:r>
      <w:r w:rsidR="00FF76A1">
        <w:rPr>
          <w:rStyle w:val="Ppogrubienie"/>
        </w:rPr>
        <w:t>10</w:t>
      </w:r>
      <w:r w:rsidRPr="003E01FC">
        <w:rPr>
          <w:rStyle w:val="Ppogrubienie"/>
        </w:rPr>
        <w:t>.</w:t>
      </w:r>
      <w:r w:rsidRPr="003E01FC">
        <w:t xml:space="preserve"> W ustaw</w:t>
      </w:r>
      <w:r>
        <w:t>ie</w:t>
      </w:r>
      <w:r w:rsidRPr="003E01FC">
        <w:t xml:space="preserve"> z dnia 17 marca 2021 r. o zmianie ustawy o zapobieganiu oraz zwalczaniu zakażeń i chorób zakaźnych u ludzi (Dz. U. z 2021 r. poz. 616 i 1773 oraz z 2022 r. poz. 526) </w:t>
      </w:r>
      <w:r>
        <w:t xml:space="preserve">w </w:t>
      </w:r>
      <w:r w:rsidRPr="003E01FC">
        <w:t xml:space="preserve">art. 2 w ust. 3 zdanie </w:t>
      </w:r>
      <w:r>
        <w:t>drugie</w:t>
      </w:r>
      <w:r w:rsidRPr="003E01FC">
        <w:t xml:space="preserve"> otrzymuje brzmienie:</w:t>
      </w:r>
    </w:p>
    <w:p w14:paraId="0166DCD8" w14:textId="77777777" w:rsidR="003E01FC" w:rsidRPr="003E01FC" w:rsidRDefault="003E01FC" w:rsidP="003E01FC">
      <w:pPr>
        <w:pStyle w:val="ZFRAGzmfragmentunpzdaniaartykuempunktem"/>
      </w:pPr>
      <w:r w:rsidRPr="003E01FC">
        <w:t>„Wykaz ten obowiązuje od dnia 1 stycznia 2023 r. do dnia 30 czerwca 2029 r.”</w:t>
      </w:r>
    </w:p>
    <w:p w14:paraId="4389C162" w14:textId="14426ACD" w:rsidR="005E7B57" w:rsidRPr="005E7B57" w:rsidRDefault="005E7B57" w:rsidP="00960BCF">
      <w:pPr>
        <w:pStyle w:val="ARTartustawynprozporzdzenia"/>
      </w:pPr>
      <w:r w:rsidRPr="003E01FC">
        <w:rPr>
          <w:rStyle w:val="Ppogrubienie"/>
        </w:rPr>
        <w:t xml:space="preserve">Art. </w:t>
      </w:r>
      <w:r w:rsidR="003E01FC" w:rsidRPr="003E01FC">
        <w:rPr>
          <w:rStyle w:val="Ppogrubienie"/>
        </w:rPr>
        <w:t>1</w:t>
      </w:r>
      <w:r w:rsidR="00FF76A1">
        <w:rPr>
          <w:rStyle w:val="Ppogrubienie"/>
        </w:rPr>
        <w:t>1</w:t>
      </w:r>
      <w:r w:rsidRPr="003E01FC">
        <w:rPr>
          <w:rStyle w:val="Ppogrubienie"/>
        </w:rPr>
        <w:t>.</w:t>
      </w:r>
      <w:r w:rsidRPr="005E7B57">
        <w:t xml:space="preserve"> System Domowej Opieki Medycznej, o którym mowa w art. 11c ust. 1 ustawy zmienianej w art. </w:t>
      </w:r>
      <w:r w:rsidR="000B78BA">
        <w:t>6</w:t>
      </w:r>
      <w:r w:rsidRPr="005E7B57">
        <w:t xml:space="preserve">, w brzmieniu nadanym niniejsza ustawą, zostanie uruchomiony w terminie nie dłuższym niż 5 miesięcy od dnia wejścia w życie niniejszej ustawy. </w:t>
      </w:r>
    </w:p>
    <w:p w14:paraId="4628170E" w14:textId="76B8EC83" w:rsidR="005E7B57" w:rsidRPr="005E7B57" w:rsidRDefault="005E7B57" w:rsidP="00960BCF">
      <w:pPr>
        <w:pStyle w:val="ARTartustawynprozporzdzenia"/>
      </w:pPr>
      <w:r w:rsidRPr="003E01FC">
        <w:rPr>
          <w:rStyle w:val="Ppogrubienie"/>
        </w:rPr>
        <w:t xml:space="preserve">Art. </w:t>
      </w:r>
      <w:r w:rsidR="003E01FC" w:rsidRPr="003E01FC">
        <w:rPr>
          <w:rStyle w:val="Ppogrubienie"/>
        </w:rPr>
        <w:t>1</w:t>
      </w:r>
      <w:r w:rsidR="00E51D55">
        <w:rPr>
          <w:rStyle w:val="Ppogrubienie"/>
        </w:rPr>
        <w:t>2</w:t>
      </w:r>
      <w:r w:rsidRPr="003E01FC">
        <w:rPr>
          <w:rStyle w:val="Ppogrubienie"/>
        </w:rPr>
        <w:t>.</w:t>
      </w:r>
      <w:r w:rsidRPr="005E7B57">
        <w:t xml:space="preserve"> System e-Konsylium, o którym mowa w art. 11d ust. 1 ustawy zmienianej w art. </w:t>
      </w:r>
      <w:r w:rsidR="000B78BA">
        <w:t>6</w:t>
      </w:r>
      <w:r w:rsidRPr="005E7B57">
        <w:t>, w brzmieniu nadanym niniejsza ustawą, zostanie uruchomiony w terminie nie dłuższym niż 5 miesięcy od dnia wejścia w życie niniejszej ustawy.</w:t>
      </w:r>
    </w:p>
    <w:p w14:paraId="00E518EB" w14:textId="6126FA15" w:rsidR="005E7B57" w:rsidRPr="005E7B57" w:rsidRDefault="005E7B57" w:rsidP="00960BCF">
      <w:pPr>
        <w:pStyle w:val="ARTartustawynprozporzdzenia"/>
      </w:pPr>
      <w:r w:rsidRPr="003E01FC">
        <w:rPr>
          <w:rStyle w:val="Ppogrubienie"/>
        </w:rPr>
        <w:t>Art. 1</w:t>
      </w:r>
      <w:r w:rsidR="00E51D55">
        <w:rPr>
          <w:rStyle w:val="Ppogrubienie"/>
        </w:rPr>
        <w:t>3</w:t>
      </w:r>
      <w:r w:rsidRPr="003E01FC">
        <w:rPr>
          <w:rStyle w:val="Ppogrubienie"/>
        </w:rPr>
        <w:t>.</w:t>
      </w:r>
      <w:r w:rsidRPr="005E7B57">
        <w:t xml:space="preserve"> Platforma Usług Inteligentnych, o której mowa w art. 31d ust. 1 ustawy zmienianej w art. </w:t>
      </w:r>
      <w:r w:rsidR="000B78BA">
        <w:t>6</w:t>
      </w:r>
      <w:r w:rsidRPr="005E7B57">
        <w:t xml:space="preserve">, w brzmieniu nadanym niniejsza ustawą, zostanie uruchomiona w terminie nie dłuższym niż 5 miesięcy od dnia wejścia w życie niniejszej ustawy. </w:t>
      </w:r>
    </w:p>
    <w:p w14:paraId="55F4DB7F" w14:textId="6B67FB95" w:rsidR="005E7B57" w:rsidRPr="005E7B57" w:rsidRDefault="005E7B57" w:rsidP="00960BCF">
      <w:pPr>
        <w:pStyle w:val="ARTartustawynprozporzdzenia"/>
      </w:pPr>
      <w:r w:rsidRPr="003E01FC">
        <w:rPr>
          <w:rStyle w:val="Ppogrubienie"/>
        </w:rPr>
        <w:t>Art. 1</w:t>
      </w:r>
      <w:r w:rsidR="00E51D55">
        <w:rPr>
          <w:rStyle w:val="Ppogrubienie"/>
        </w:rPr>
        <w:t>4</w:t>
      </w:r>
      <w:r w:rsidRPr="003E01FC">
        <w:rPr>
          <w:rStyle w:val="Ppogrubienie"/>
        </w:rPr>
        <w:t>.</w:t>
      </w:r>
      <w:r w:rsidR="00E51D55">
        <w:t xml:space="preserve"> </w:t>
      </w:r>
      <w:r w:rsidRPr="005E7B57">
        <w:t xml:space="preserve">Hurtownia Danych e-Zdrowia, o której mowa w art. </w:t>
      </w:r>
      <w:r w:rsidR="000B6EC9">
        <w:t>1</w:t>
      </w:r>
      <w:r w:rsidRPr="005E7B57">
        <w:t xml:space="preserve">1e ust. 1 ustawy zmienianej w art. </w:t>
      </w:r>
      <w:r w:rsidR="000B78BA">
        <w:t>6</w:t>
      </w:r>
      <w:r w:rsidRPr="005E7B57">
        <w:t xml:space="preserve">, w brzmieniu nadanym niniejsza ustawą, zostanie uruchomiona w terminie nie dłuższym niż 5 miesięcy od dnia wejścia w życie niniejszej ustawy. </w:t>
      </w:r>
    </w:p>
    <w:p w14:paraId="44148BF0" w14:textId="3D901015" w:rsidR="000A675E" w:rsidRPr="000A675E" w:rsidRDefault="00752342" w:rsidP="000A675E">
      <w:pPr>
        <w:pStyle w:val="ARTartustawynprozporzdzenia"/>
      </w:pPr>
      <w:r w:rsidRPr="00D62403">
        <w:rPr>
          <w:rStyle w:val="Ppogrubienie"/>
        </w:rPr>
        <w:lastRenderedPageBreak/>
        <w:t>Art. 1</w:t>
      </w:r>
      <w:r w:rsidR="00E51D55">
        <w:rPr>
          <w:rStyle w:val="Ppogrubienie"/>
        </w:rPr>
        <w:t>5</w:t>
      </w:r>
      <w:r w:rsidRPr="00D62403">
        <w:rPr>
          <w:rStyle w:val="Ppogrubienie"/>
        </w:rPr>
        <w:t>.</w:t>
      </w:r>
      <w:r>
        <w:t xml:space="preserve"> </w:t>
      </w:r>
      <w:r w:rsidR="000A675E" w:rsidRPr="000A675E">
        <w:t>Minister właściwy do spraw zdrowia opublikuje po raz pierwszy:</w:t>
      </w:r>
    </w:p>
    <w:p w14:paraId="0EF76990" w14:textId="5AC5C61A" w:rsidR="000A675E" w:rsidRPr="000A675E" w:rsidRDefault="000A675E" w:rsidP="00C65808">
      <w:pPr>
        <w:pStyle w:val="PKTpunkt"/>
      </w:pPr>
      <w:r w:rsidRPr="000A675E">
        <w:t xml:space="preserve">1) wykaz, o którym mowa w art. 30b ust. </w:t>
      </w:r>
      <w:r w:rsidR="004F3208">
        <w:t>10</w:t>
      </w:r>
      <w:r w:rsidRPr="000A675E">
        <w:t xml:space="preserve"> ustawy zmienianej w art. 4, w</w:t>
      </w:r>
      <w:r w:rsidR="008660B2">
        <w:t xml:space="preserve"> </w:t>
      </w:r>
      <w:r w:rsidRPr="000A675E">
        <w:t>terminie 6 miesięcy od dnia wejścia w życie ustawy;</w:t>
      </w:r>
    </w:p>
    <w:p w14:paraId="0106DDB5" w14:textId="23F79CBA" w:rsidR="00233A63" w:rsidRDefault="000A675E" w:rsidP="004B5B6E">
      <w:pPr>
        <w:pStyle w:val="PKTpunkt"/>
      </w:pPr>
      <w:r w:rsidRPr="000A675E">
        <w:t xml:space="preserve">2) </w:t>
      </w:r>
      <w:r w:rsidR="00233A63" w:rsidRPr="00233A63">
        <w:t>wykaz</w:t>
      </w:r>
      <w:r w:rsidR="00233A63">
        <w:t>, o którym mowa w art. 11</w:t>
      </w:r>
      <w:r w:rsidR="00E6130E">
        <w:t xml:space="preserve">c ust. </w:t>
      </w:r>
      <w:r w:rsidR="00FA6B32">
        <w:t>5</w:t>
      </w:r>
      <w:r w:rsidR="00E6130E">
        <w:t xml:space="preserve"> ustawy zmienianej w art. </w:t>
      </w:r>
      <w:r w:rsidR="000B78BA">
        <w:t>6</w:t>
      </w:r>
      <w:r w:rsidR="004B5B6E">
        <w:t xml:space="preserve">, </w:t>
      </w:r>
      <w:r w:rsidR="004B5B6E" w:rsidRPr="004B5B6E">
        <w:t xml:space="preserve">w terminie </w:t>
      </w:r>
      <w:r w:rsidR="005E0467">
        <w:t>9 miesięcy</w:t>
      </w:r>
      <w:r w:rsidR="004B5B6E" w:rsidRPr="004B5B6E">
        <w:t xml:space="preserve"> od dnia wejścia w życie ustawy;</w:t>
      </w:r>
    </w:p>
    <w:p w14:paraId="1F867DA7" w14:textId="00C2CE9F" w:rsidR="000A675E" w:rsidRPr="005E7B57" w:rsidRDefault="00233A63" w:rsidP="00C65808">
      <w:pPr>
        <w:pStyle w:val="PKTpunkt"/>
      </w:pPr>
      <w:r>
        <w:t xml:space="preserve">3) </w:t>
      </w:r>
      <w:r w:rsidR="000A675E" w:rsidRPr="000A675E">
        <w:t xml:space="preserve">wykaz, o którym mowa w art. 13b ust. 2c ustawy zmienianej w art. </w:t>
      </w:r>
      <w:r w:rsidR="000B78BA">
        <w:t>6</w:t>
      </w:r>
      <w:r w:rsidR="000A675E" w:rsidRPr="000A675E">
        <w:t xml:space="preserve"> oraz</w:t>
      </w:r>
      <w:r w:rsidR="008660B2">
        <w:t xml:space="preserve"> </w:t>
      </w:r>
      <w:r w:rsidR="000A675E" w:rsidRPr="000A675E">
        <w:t>informacje o narzędziach wspomagających dokonywanie diagnostyki</w:t>
      </w:r>
      <w:r w:rsidR="008660B2">
        <w:t xml:space="preserve"> </w:t>
      </w:r>
      <w:r w:rsidR="000A675E" w:rsidRPr="000A675E">
        <w:t>medycznej z wykorzystaniem systemów i modeli sztucznej inteligencji</w:t>
      </w:r>
      <w:r w:rsidR="008660B2">
        <w:t xml:space="preserve"> </w:t>
      </w:r>
      <w:r w:rsidR="000A675E" w:rsidRPr="000A675E">
        <w:t>dostępnych w ramach Platformy Usług Inteligentnych oraz maksymalnej</w:t>
      </w:r>
      <w:r w:rsidR="008660B2">
        <w:t xml:space="preserve"> </w:t>
      </w:r>
      <w:r w:rsidR="000A675E" w:rsidRPr="000A675E">
        <w:t>licznie usługodawców, dla których możliwy jest dostęp do tych narzędzi, o</w:t>
      </w:r>
      <w:r w:rsidR="008660B2">
        <w:t xml:space="preserve"> </w:t>
      </w:r>
      <w:r w:rsidR="000A675E" w:rsidRPr="000A675E">
        <w:t xml:space="preserve">których mowa w art. 31d ust. 13 ustawy zmienianej w art. </w:t>
      </w:r>
      <w:r w:rsidR="000B78BA">
        <w:t>6</w:t>
      </w:r>
      <w:r w:rsidR="000A675E" w:rsidRPr="000A675E">
        <w:t>, nie później niż</w:t>
      </w:r>
      <w:r w:rsidR="008660B2">
        <w:t xml:space="preserve"> </w:t>
      </w:r>
      <w:r w:rsidR="000A675E" w:rsidRPr="000A675E">
        <w:t>w dniu 31 sierpnia 2026 r.</w:t>
      </w:r>
    </w:p>
    <w:p w14:paraId="6A3E4582" w14:textId="3733EDC0" w:rsidR="007337B2" w:rsidRPr="007337B2" w:rsidRDefault="008E5530" w:rsidP="007337B2">
      <w:pPr>
        <w:pStyle w:val="ARTartustawynprozporzdzenia"/>
        <w:rPr>
          <w:rStyle w:val="Ppogrubienie"/>
        </w:rPr>
      </w:pPr>
      <w:r w:rsidRPr="008E5530">
        <w:rPr>
          <w:rStyle w:val="Ppogrubienie"/>
        </w:rPr>
        <w:t>Art. 1</w:t>
      </w:r>
      <w:r w:rsidR="00E51D55">
        <w:rPr>
          <w:rStyle w:val="Ppogrubienie"/>
        </w:rPr>
        <w:t>6</w:t>
      </w:r>
      <w:r w:rsidRPr="008E5530">
        <w:rPr>
          <w:rStyle w:val="Ppogrubienie"/>
        </w:rPr>
        <w:t>.</w:t>
      </w:r>
      <w:r w:rsidRPr="008E5530">
        <w:t xml:space="preserve"> 1. Dane zgromadzone do dnia wejścia w życie ustawy w centralnym elektronicznym systemie rejestracji na szczepienia ochronne przeciwko COVID-19, o którym mowa w art. 21e ust. 1 ustawy zmienianej w art. </w:t>
      </w:r>
      <w:r w:rsidR="000B78BA">
        <w:t>5</w:t>
      </w:r>
      <w:r w:rsidRPr="008E5530">
        <w:t xml:space="preserve">, podlegają dalszemu przetwarzaniu w systemie informacji w ochronie zdrowia przez okres nie krótszy niż okres przechowywania dokumentacji medycznej, z której pochodzą te dane, określony w art. 29 </w:t>
      </w:r>
      <w:r w:rsidR="007337B2" w:rsidRPr="001B6232">
        <w:t>ustawy</w:t>
      </w:r>
      <w:r w:rsidR="007337B2" w:rsidRPr="008E5530">
        <w:t xml:space="preserve"> zmienianej w art. </w:t>
      </w:r>
      <w:r w:rsidR="007337B2">
        <w:t>4</w:t>
      </w:r>
      <w:r w:rsidR="007337B2" w:rsidRPr="008E5530">
        <w:t xml:space="preserve">. </w:t>
      </w:r>
    </w:p>
    <w:p w14:paraId="0A24BF4C" w14:textId="498F9AA4" w:rsidR="008E5530" w:rsidRPr="008E5530" w:rsidRDefault="008E5530" w:rsidP="008E5530">
      <w:pPr>
        <w:pStyle w:val="ARTartustawynprozporzdzenia"/>
      </w:pPr>
      <w:r w:rsidRPr="008E5530">
        <w:t xml:space="preserve">2. </w:t>
      </w:r>
      <w:r w:rsidR="004F00B5">
        <w:t>U</w:t>
      </w:r>
      <w:r w:rsidRPr="008E5530">
        <w:t>sługodawc</w:t>
      </w:r>
      <w:r w:rsidR="00ED02AC">
        <w:t>y</w:t>
      </w:r>
      <w:r w:rsidRPr="008E5530">
        <w:t xml:space="preserve"> </w:t>
      </w:r>
      <w:r w:rsidR="004F00B5">
        <w:t xml:space="preserve">mają </w:t>
      </w:r>
      <w:r w:rsidRPr="008E5530">
        <w:t>dostęp do skierowań, o których mowa w art. 21d ustawy zmienianej w art. 4a</w:t>
      </w:r>
      <w:r w:rsidR="00037A0C">
        <w:t xml:space="preserve">, za </w:t>
      </w:r>
      <w:r w:rsidR="00FA6B32">
        <w:t>pośrednictwem</w:t>
      </w:r>
      <w:r w:rsidR="00037A0C">
        <w:t xml:space="preserve"> systemu, o którym mowa w art. 10 ustawy zmienianej w</w:t>
      </w:r>
      <w:r w:rsidR="00FA6B32">
        <w:t xml:space="preserve"> art. </w:t>
      </w:r>
      <w:r w:rsidR="000B78BA">
        <w:t>6</w:t>
      </w:r>
      <w:r w:rsidRPr="008E5530">
        <w:t>.</w:t>
      </w:r>
    </w:p>
    <w:p w14:paraId="7EB96848" w14:textId="252C6484" w:rsidR="008E5530" w:rsidRPr="008E5530" w:rsidRDefault="008E5530" w:rsidP="008E5530">
      <w:pPr>
        <w:pStyle w:val="ARTartustawynprozporzdzenia"/>
        <w:rPr>
          <w:rStyle w:val="Ppogrubienie"/>
          <w:b w:val="0"/>
        </w:rPr>
      </w:pPr>
      <w:r w:rsidRPr="008E5530">
        <w:t xml:space="preserve">3. Usługobiorcy mają dostęp do danych, o których mowa w ust. 1, za pośrednictwem </w:t>
      </w:r>
      <w:r w:rsidRPr="001B6232">
        <w:t>Internetow</w:t>
      </w:r>
      <w:r w:rsidRPr="008E5530">
        <w:t xml:space="preserve">ego </w:t>
      </w:r>
      <w:r w:rsidRPr="001B6232">
        <w:t>Kon</w:t>
      </w:r>
      <w:r w:rsidRPr="008E5530">
        <w:t>ta</w:t>
      </w:r>
      <w:r w:rsidRPr="001B6232">
        <w:t xml:space="preserve"> Pacjenta, o którym mowa w </w:t>
      </w:r>
      <w:hyperlink r:id="rId23" w:history="1">
        <w:r w:rsidRPr="001B6232">
          <w:t>art. 7a</w:t>
        </w:r>
      </w:hyperlink>
      <w:r w:rsidRPr="001B6232">
        <w:t> ustawy</w:t>
      </w:r>
      <w:r w:rsidRPr="008E5530">
        <w:t xml:space="preserve"> zmienianej w art. </w:t>
      </w:r>
      <w:r w:rsidR="00E51D55">
        <w:t>6</w:t>
      </w:r>
      <w:r w:rsidRPr="008E5530">
        <w:t xml:space="preserve">. </w:t>
      </w:r>
    </w:p>
    <w:p w14:paraId="3EB8BD57" w14:textId="46AE99DB" w:rsidR="00FF3E8D" w:rsidRPr="00737F6A" w:rsidRDefault="005E7B57" w:rsidP="005F1CAF">
      <w:pPr>
        <w:pStyle w:val="ARTartustawynprozporzdzenia"/>
      </w:pPr>
      <w:r w:rsidRPr="003E01FC">
        <w:rPr>
          <w:rStyle w:val="Ppogrubienie"/>
        </w:rPr>
        <w:t>Art. 1</w:t>
      </w:r>
      <w:r w:rsidR="00E51D55">
        <w:rPr>
          <w:rStyle w:val="Ppogrubienie"/>
        </w:rPr>
        <w:t>7</w:t>
      </w:r>
      <w:r w:rsidRPr="003E01FC">
        <w:rPr>
          <w:rStyle w:val="Ppogrubienie"/>
        </w:rPr>
        <w:t>.</w:t>
      </w:r>
      <w:r w:rsidR="003E01FC">
        <w:t xml:space="preserve"> </w:t>
      </w:r>
      <w:r w:rsidRPr="005E7B57">
        <w:t xml:space="preserve">Ustawa wchodzi w życie po upływie 14 dni od dnia ogłoszenia, </w:t>
      </w:r>
      <w:r w:rsidR="00FF3E8D" w:rsidRPr="00FF3E8D">
        <w:t xml:space="preserve">z wyjątkiem </w:t>
      </w:r>
      <w:r w:rsidR="007F69CC">
        <w:t xml:space="preserve">art. </w:t>
      </w:r>
      <w:r w:rsidR="00C47BC7">
        <w:t>8</w:t>
      </w:r>
      <w:r w:rsidR="004172BE">
        <w:t xml:space="preserve">, </w:t>
      </w:r>
      <w:r w:rsidR="004172BE" w:rsidRPr="004172BE">
        <w:t xml:space="preserve">który wchodzi w życie z dniem następującym po dniu ogłoszenia, z </w:t>
      </w:r>
      <w:r w:rsidR="00D62403">
        <w:t>mocą od dnia 1 marca 2026 r.</w:t>
      </w:r>
    </w:p>
    <w:sectPr w:rsidR="00FF3E8D" w:rsidRPr="00737F6A" w:rsidSect="001A7F15">
      <w:headerReference w:type="default" r:id="rId24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81239" w14:textId="77777777" w:rsidR="00611D46" w:rsidRDefault="00611D46">
      <w:r>
        <w:separator/>
      </w:r>
    </w:p>
  </w:endnote>
  <w:endnote w:type="continuationSeparator" w:id="0">
    <w:p w14:paraId="401EE743" w14:textId="77777777" w:rsidR="00611D46" w:rsidRDefault="0061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A6EA" w14:textId="77777777" w:rsidR="00611D46" w:rsidRDefault="00611D46">
      <w:r>
        <w:separator/>
      </w:r>
    </w:p>
  </w:footnote>
  <w:footnote w:type="continuationSeparator" w:id="0">
    <w:p w14:paraId="1917CA7D" w14:textId="77777777" w:rsidR="00611D46" w:rsidRDefault="00611D46">
      <w:r>
        <w:continuationSeparator/>
      </w:r>
    </w:p>
  </w:footnote>
  <w:footnote w:id="1">
    <w:p w14:paraId="12C00942" w14:textId="1C9A2C3D" w:rsidR="005E7B57" w:rsidRDefault="005E7B57" w:rsidP="00197813">
      <w:pPr>
        <w:pStyle w:val="ODNONIKtreodnonika"/>
      </w:pPr>
      <w:r>
        <w:rPr>
          <w:rStyle w:val="Odwoanieprzypisudolnego"/>
        </w:rPr>
        <w:footnoteRef/>
      </w:r>
      <w:r w:rsidRPr="00766118">
        <w:rPr>
          <w:rStyle w:val="IGindeksgrny"/>
        </w:rPr>
        <w:t>)</w:t>
      </w:r>
      <w:r>
        <w:tab/>
      </w:r>
      <w:r w:rsidR="00197813" w:rsidRPr="00197813">
        <w:t xml:space="preserve">Niniejszą ustawą zmienia się ustawę z dnia 5 grudnia 1996 r. o zawodach lekarza i lekarza dentysty, ustawę z dnia 6 września 2001 r. Prawo farmaceutyczne, ustawę z dnia 27 sierpnia 2004 r. o świadczeniach opieki zdrowotnej finansowanych ze środków publicznych, ustawę z dnia 6 listopada 2008 r. o prawach pacjenta i Rzeczniku Praw Pacjenta, </w:t>
      </w:r>
      <w:r w:rsidR="00725B36" w:rsidRPr="00264969">
        <w:t>ustaw</w:t>
      </w:r>
      <w:r w:rsidR="00725B36">
        <w:t>ę</w:t>
      </w:r>
      <w:r w:rsidR="00725B36" w:rsidRPr="00264969">
        <w:t xml:space="preserve"> z dnia </w:t>
      </w:r>
      <w:r w:rsidR="00725B36">
        <w:t>5 grudnia</w:t>
      </w:r>
      <w:r w:rsidR="00725B36" w:rsidRPr="00264969">
        <w:t xml:space="preserve"> 2008 r. o </w:t>
      </w:r>
      <w:r w:rsidR="00725B36">
        <w:t>zapobieganiu oraz zwalczaniu zakażeń i chorób zakaźnych u ludzi</w:t>
      </w:r>
      <w:r w:rsidR="00725B36" w:rsidRPr="00264969">
        <w:t xml:space="preserve"> </w:t>
      </w:r>
      <w:r w:rsidR="00197813" w:rsidRPr="00197813">
        <w:t>ustawę z dnia 28 kwietnia 2011 r. o systemie informacji w ochronie zdrowia, ustawę z dnia 12 maja 2011 r. o refundacji leków, środków spożywczych specjalnego przeznaczenia żywieniowego i wyrobów medycznych, ustawę z dnia 27 października 2017 r. o podstawowej opiece zdrowotnej, ustawę z dnia 16 lipca 2020 r. o zmianie ustawy o zawodach lekarza i lekarza dentysty oraz niektórych innych ustaw oraz ustawę z dnia 17 marca 2021 r. o zmianie ustawy o zapobieganiu oraz zwalczaniu zakażeń i chorób zakaźnych u ludzi.</w:t>
      </w:r>
    </w:p>
  </w:footnote>
  <w:footnote w:id="2">
    <w:p w14:paraId="6F29BB2A" w14:textId="10ACB24A" w:rsidR="00197813" w:rsidRDefault="00197813" w:rsidP="00197813">
      <w:pPr>
        <w:pStyle w:val="ODNONIKtreodnonika"/>
      </w:pPr>
      <w:r>
        <w:rPr>
          <w:rStyle w:val="Odwoanieprzypisudolnego"/>
        </w:rPr>
        <w:footnoteRef/>
      </w:r>
      <w:r w:rsidRPr="00766118">
        <w:rPr>
          <w:rStyle w:val="IGindeksgrny"/>
        </w:rPr>
        <w:t>)</w:t>
      </w:r>
      <w:r>
        <w:tab/>
      </w:r>
      <w:r w:rsidRPr="00197813">
        <w:t>Zmiany wymienionej ustawy zostały ogłoszone w Dz. U. z 2020 r. poz. 1493, 2112, 2345 i 2401, z 2021 r. poz. 2232 i 2459</w:t>
      </w:r>
      <w:r>
        <w:t>,</w:t>
      </w:r>
      <w:r w:rsidRPr="00197813">
        <w:t xml:space="preserve"> z 2022 r. poz. 2770</w:t>
      </w:r>
      <w:r>
        <w:t xml:space="preserve"> oraz z 2024 r. poz. 1897</w:t>
      </w:r>
      <w:r w:rsidRPr="0019781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AC6B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0C2"/>
    <w:multiLevelType w:val="hybridMultilevel"/>
    <w:tmpl w:val="C4BAB418"/>
    <w:lvl w:ilvl="0" w:tplc="88B4F172">
      <w:start w:val="1"/>
      <w:numFmt w:val="decimal"/>
      <w:lvlText w:val="%1."/>
      <w:lvlJc w:val="left"/>
      <w:pPr>
        <w:ind w:left="1020" w:hanging="360"/>
      </w:pPr>
    </w:lvl>
    <w:lvl w:ilvl="1" w:tplc="3FE8247E">
      <w:start w:val="1"/>
      <w:numFmt w:val="decimal"/>
      <w:lvlText w:val="%2."/>
      <w:lvlJc w:val="left"/>
      <w:pPr>
        <w:ind w:left="1020" w:hanging="360"/>
      </w:pPr>
    </w:lvl>
    <w:lvl w:ilvl="2" w:tplc="574ED7DA">
      <w:start w:val="1"/>
      <w:numFmt w:val="decimal"/>
      <w:lvlText w:val="%3."/>
      <w:lvlJc w:val="left"/>
      <w:pPr>
        <w:ind w:left="1020" w:hanging="360"/>
      </w:pPr>
    </w:lvl>
    <w:lvl w:ilvl="3" w:tplc="47EEF2B0">
      <w:start w:val="1"/>
      <w:numFmt w:val="decimal"/>
      <w:lvlText w:val="%4."/>
      <w:lvlJc w:val="left"/>
      <w:pPr>
        <w:ind w:left="1020" w:hanging="360"/>
      </w:pPr>
    </w:lvl>
    <w:lvl w:ilvl="4" w:tplc="F530DCD8">
      <w:start w:val="1"/>
      <w:numFmt w:val="decimal"/>
      <w:lvlText w:val="%5."/>
      <w:lvlJc w:val="left"/>
      <w:pPr>
        <w:ind w:left="1020" w:hanging="360"/>
      </w:pPr>
    </w:lvl>
    <w:lvl w:ilvl="5" w:tplc="E60258DC">
      <w:start w:val="1"/>
      <w:numFmt w:val="decimal"/>
      <w:lvlText w:val="%6."/>
      <w:lvlJc w:val="left"/>
      <w:pPr>
        <w:ind w:left="1020" w:hanging="360"/>
      </w:pPr>
    </w:lvl>
    <w:lvl w:ilvl="6" w:tplc="59629CF8">
      <w:start w:val="1"/>
      <w:numFmt w:val="decimal"/>
      <w:lvlText w:val="%7."/>
      <w:lvlJc w:val="left"/>
      <w:pPr>
        <w:ind w:left="1020" w:hanging="360"/>
      </w:pPr>
    </w:lvl>
    <w:lvl w:ilvl="7" w:tplc="42981976">
      <w:start w:val="1"/>
      <w:numFmt w:val="decimal"/>
      <w:lvlText w:val="%8."/>
      <w:lvlJc w:val="left"/>
      <w:pPr>
        <w:ind w:left="1020" w:hanging="360"/>
      </w:pPr>
    </w:lvl>
    <w:lvl w:ilvl="8" w:tplc="1F846AC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AC44A4"/>
    <w:multiLevelType w:val="hybridMultilevel"/>
    <w:tmpl w:val="F77E2956"/>
    <w:lvl w:ilvl="0" w:tplc="535435AE">
      <w:start w:val="1"/>
      <w:numFmt w:val="lowerLetter"/>
      <w:lvlText w:val="%1)"/>
      <w:lvlJc w:val="left"/>
      <w:pPr>
        <w:ind w:left="720" w:hanging="360"/>
      </w:pPr>
    </w:lvl>
    <w:lvl w:ilvl="1" w:tplc="D6FE8A5A">
      <w:start w:val="1"/>
      <w:numFmt w:val="lowerLetter"/>
      <w:lvlText w:val="%2)"/>
      <w:lvlJc w:val="left"/>
      <w:pPr>
        <w:ind w:left="720" w:hanging="360"/>
      </w:pPr>
    </w:lvl>
    <w:lvl w:ilvl="2" w:tplc="1E0E5B4C">
      <w:start w:val="1"/>
      <w:numFmt w:val="lowerLetter"/>
      <w:lvlText w:val="%3)"/>
      <w:lvlJc w:val="left"/>
      <w:pPr>
        <w:ind w:left="720" w:hanging="360"/>
      </w:pPr>
    </w:lvl>
    <w:lvl w:ilvl="3" w:tplc="D68A0618">
      <w:start w:val="1"/>
      <w:numFmt w:val="lowerLetter"/>
      <w:lvlText w:val="%4)"/>
      <w:lvlJc w:val="left"/>
      <w:pPr>
        <w:ind w:left="720" w:hanging="360"/>
      </w:pPr>
    </w:lvl>
    <w:lvl w:ilvl="4" w:tplc="44004744">
      <w:start w:val="1"/>
      <w:numFmt w:val="lowerLetter"/>
      <w:lvlText w:val="%5)"/>
      <w:lvlJc w:val="left"/>
      <w:pPr>
        <w:ind w:left="720" w:hanging="360"/>
      </w:pPr>
    </w:lvl>
    <w:lvl w:ilvl="5" w:tplc="7C80C910">
      <w:start w:val="1"/>
      <w:numFmt w:val="lowerLetter"/>
      <w:lvlText w:val="%6)"/>
      <w:lvlJc w:val="left"/>
      <w:pPr>
        <w:ind w:left="720" w:hanging="360"/>
      </w:pPr>
    </w:lvl>
    <w:lvl w:ilvl="6" w:tplc="27AC5868">
      <w:start w:val="1"/>
      <w:numFmt w:val="lowerLetter"/>
      <w:lvlText w:val="%7)"/>
      <w:lvlJc w:val="left"/>
      <w:pPr>
        <w:ind w:left="720" w:hanging="360"/>
      </w:pPr>
    </w:lvl>
    <w:lvl w:ilvl="7" w:tplc="0C7C4C58">
      <w:start w:val="1"/>
      <w:numFmt w:val="lowerLetter"/>
      <w:lvlText w:val="%8)"/>
      <w:lvlJc w:val="left"/>
      <w:pPr>
        <w:ind w:left="720" w:hanging="360"/>
      </w:pPr>
    </w:lvl>
    <w:lvl w:ilvl="8" w:tplc="4CFE05F4">
      <w:start w:val="1"/>
      <w:numFmt w:val="lowerLetter"/>
      <w:lvlText w:val="%9)"/>
      <w:lvlJc w:val="left"/>
      <w:pPr>
        <w:ind w:left="720" w:hanging="360"/>
      </w:pPr>
    </w:lvl>
  </w:abstractNum>
  <w:abstractNum w:abstractNumId="2" w15:restartNumberingAfterBreak="0">
    <w:nsid w:val="19440764"/>
    <w:multiLevelType w:val="hybridMultilevel"/>
    <w:tmpl w:val="6A5CB702"/>
    <w:lvl w:ilvl="0" w:tplc="76343E32">
      <w:start w:val="1"/>
      <w:numFmt w:val="decimal"/>
      <w:lvlText w:val="%1."/>
      <w:lvlJc w:val="left"/>
      <w:pPr>
        <w:ind w:left="720" w:hanging="360"/>
      </w:pPr>
    </w:lvl>
    <w:lvl w:ilvl="1" w:tplc="5D948072">
      <w:start w:val="1"/>
      <w:numFmt w:val="decimal"/>
      <w:lvlText w:val="%2."/>
      <w:lvlJc w:val="left"/>
      <w:pPr>
        <w:ind w:left="720" w:hanging="360"/>
      </w:pPr>
    </w:lvl>
    <w:lvl w:ilvl="2" w:tplc="209450B0">
      <w:start w:val="1"/>
      <w:numFmt w:val="decimal"/>
      <w:lvlText w:val="%3."/>
      <w:lvlJc w:val="left"/>
      <w:pPr>
        <w:ind w:left="720" w:hanging="360"/>
      </w:pPr>
    </w:lvl>
    <w:lvl w:ilvl="3" w:tplc="E8FC997A">
      <w:start w:val="1"/>
      <w:numFmt w:val="decimal"/>
      <w:lvlText w:val="%4."/>
      <w:lvlJc w:val="left"/>
      <w:pPr>
        <w:ind w:left="720" w:hanging="360"/>
      </w:pPr>
    </w:lvl>
    <w:lvl w:ilvl="4" w:tplc="5CEE8B7A">
      <w:start w:val="1"/>
      <w:numFmt w:val="decimal"/>
      <w:lvlText w:val="%5."/>
      <w:lvlJc w:val="left"/>
      <w:pPr>
        <w:ind w:left="720" w:hanging="360"/>
      </w:pPr>
    </w:lvl>
    <w:lvl w:ilvl="5" w:tplc="61BCC8E4">
      <w:start w:val="1"/>
      <w:numFmt w:val="decimal"/>
      <w:lvlText w:val="%6."/>
      <w:lvlJc w:val="left"/>
      <w:pPr>
        <w:ind w:left="720" w:hanging="360"/>
      </w:pPr>
    </w:lvl>
    <w:lvl w:ilvl="6" w:tplc="8778A692">
      <w:start w:val="1"/>
      <w:numFmt w:val="decimal"/>
      <w:lvlText w:val="%7."/>
      <w:lvlJc w:val="left"/>
      <w:pPr>
        <w:ind w:left="720" w:hanging="360"/>
      </w:pPr>
    </w:lvl>
    <w:lvl w:ilvl="7" w:tplc="A15CB1CE">
      <w:start w:val="1"/>
      <w:numFmt w:val="decimal"/>
      <w:lvlText w:val="%8."/>
      <w:lvlJc w:val="left"/>
      <w:pPr>
        <w:ind w:left="720" w:hanging="360"/>
      </w:pPr>
    </w:lvl>
    <w:lvl w:ilvl="8" w:tplc="E3C221BA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39E07500"/>
    <w:multiLevelType w:val="hybridMultilevel"/>
    <w:tmpl w:val="E9A058E6"/>
    <w:lvl w:ilvl="0" w:tplc="2870B120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050542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70CB3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40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08D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124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4A56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B0E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CED9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37A81"/>
    <w:multiLevelType w:val="hybridMultilevel"/>
    <w:tmpl w:val="EEE21E42"/>
    <w:lvl w:ilvl="0" w:tplc="40C8ADB0">
      <w:start w:val="1"/>
      <w:numFmt w:val="decimal"/>
      <w:lvlText w:val="%1)"/>
      <w:lvlJc w:val="left"/>
      <w:pPr>
        <w:ind w:left="1020" w:hanging="360"/>
      </w:pPr>
    </w:lvl>
    <w:lvl w:ilvl="1" w:tplc="BC0EF092">
      <w:start w:val="1"/>
      <w:numFmt w:val="decimal"/>
      <w:lvlText w:val="%2)"/>
      <w:lvlJc w:val="left"/>
      <w:pPr>
        <w:ind w:left="1020" w:hanging="360"/>
      </w:pPr>
    </w:lvl>
    <w:lvl w:ilvl="2" w:tplc="9A02D27C">
      <w:start w:val="1"/>
      <w:numFmt w:val="decimal"/>
      <w:lvlText w:val="%3)"/>
      <w:lvlJc w:val="left"/>
      <w:pPr>
        <w:ind w:left="1020" w:hanging="360"/>
      </w:pPr>
    </w:lvl>
    <w:lvl w:ilvl="3" w:tplc="5832C8DA">
      <w:start w:val="1"/>
      <w:numFmt w:val="decimal"/>
      <w:lvlText w:val="%4)"/>
      <w:lvlJc w:val="left"/>
      <w:pPr>
        <w:ind w:left="1020" w:hanging="360"/>
      </w:pPr>
    </w:lvl>
    <w:lvl w:ilvl="4" w:tplc="04440EF4">
      <w:start w:val="1"/>
      <w:numFmt w:val="decimal"/>
      <w:lvlText w:val="%5)"/>
      <w:lvlJc w:val="left"/>
      <w:pPr>
        <w:ind w:left="1020" w:hanging="360"/>
      </w:pPr>
    </w:lvl>
    <w:lvl w:ilvl="5" w:tplc="E820B05E">
      <w:start w:val="1"/>
      <w:numFmt w:val="decimal"/>
      <w:lvlText w:val="%6)"/>
      <w:lvlJc w:val="left"/>
      <w:pPr>
        <w:ind w:left="1020" w:hanging="360"/>
      </w:pPr>
    </w:lvl>
    <w:lvl w:ilvl="6" w:tplc="9BA480C0">
      <w:start w:val="1"/>
      <w:numFmt w:val="decimal"/>
      <w:lvlText w:val="%7)"/>
      <w:lvlJc w:val="left"/>
      <w:pPr>
        <w:ind w:left="1020" w:hanging="360"/>
      </w:pPr>
    </w:lvl>
    <w:lvl w:ilvl="7" w:tplc="AB543370">
      <w:start w:val="1"/>
      <w:numFmt w:val="decimal"/>
      <w:lvlText w:val="%8)"/>
      <w:lvlJc w:val="left"/>
      <w:pPr>
        <w:ind w:left="1020" w:hanging="360"/>
      </w:pPr>
    </w:lvl>
    <w:lvl w:ilvl="8" w:tplc="B5A06AF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50C257E1"/>
    <w:multiLevelType w:val="hybridMultilevel"/>
    <w:tmpl w:val="30FEF00E"/>
    <w:lvl w:ilvl="0" w:tplc="0616F76A">
      <w:start w:val="1"/>
      <w:numFmt w:val="decimal"/>
      <w:lvlText w:val="%1."/>
      <w:lvlJc w:val="left"/>
      <w:pPr>
        <w:ind w:left="720" w:hanging="360"/>
      </w:pPr>
    </w:lvl>
    <w:lvl w:ilvl="1" w:tplc="59AC9D34">
      <w:start w:val="1"/>
      <w:numFmt w:val="decimal"/>
      <w:lvlText w:val="%2."/>
      <w:lvlJc w:val="left"/>
      <w:pPr>
        <w:ind w:left="720" w:hanging="360"/>
      </w:pPr>
    </w:lvl>
    <w:lvl w:ilvl="2" w:tplc="80B0788A">
      <w:start w:val="1"/>
      <w:numFmt w:val="decimal"/>
      <w:lvlText w:val="%3."/>
      <w:lvlJc w:val="left"/>
      <w:pPr>
        <w:ind w:left="720" w:hanging="360"/>
      </w:pPr>
    </w:lvl>
    <w:lvl w:ilvl="3" w:tplc="DA3824A4">
      <w:start w:val="1"/>
      <w:numFmt w:val="decimal"/>
      <w:lvlText w:val="%4."/>
      <w:lvlJc w:val="left"/>
      <w:pPr>
        <w:ind w:left="720" w:hanging="360"/>
      </w:pPr>
    </w:lvl>
    <w:lvl w:ilvl="4" w:tplc="065A1582">
      <w:start w:val="1"/>
      <w:numFmt w:val="decimal"/>
      <w:lvlText w:val="%5."/>
      <w:lvlJc w:val="left"/>
      <w:pPr>
        <w:ind w:left="720" w:hanging="360"/>
      </w:pPr>
    </w:lvl>
    <w:lvl w:ilvl="5" w:tplc="5D7CDCC0">
      <w:start w:val="1"/>
      <w:numFmt w:val="decimal"/>
      <w:lvlText w:val="%6."/>
      <w:lvlJc w:val="left"/>
      <w:pPr>
        <w:ind w:left="720" w:hanging="360"/>
      </w:pPr>
    </w:lvl>
    <w:lvl w:ilvl="6" w:tplc="4F468D14">
      <w:start w:val="1"/>
      <w:numFmt w:val="decimal"/>
      <w:lvlText w:val="%7."/>
      <w:lvlJc w:val="left"/>
      <w:pPr>
        <w:ind w:left="720" w:hanging="360"/>
      </w:pPr>
    </w:lvl>
    <w:lvl w:ilvl="7" w:tplc="AE3CE5CE">
      <w:start w:val="1"/>
      <w:numFmt w:val="decimal"/>
      <w:lvlText w:val="%8."/>
      <w:lvlJc w:val="left"/>
      <w:pPr>
        <w:ind w:left="720" w:hanging="360"/>
      </w:pPr>
    </w:lvl>
    <w:lvl w:ilvl="8" w:tplc="8DF4492A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63F90CF6"/>
    <w:multiLevelType w:val="hybridMultilevel"/>
    <w:tmpl w:val="E32C9FDE"/>
    <w:lvl w:ilvl="0" w:tplc="98EE782E">
      <w:start w:val="1"/>
      <w:numFmt w:val="decimal"/>
      <w:lvlText w:val="%1)"/>
      <w:lvlJc w:val="left"/>
      <w:pPr>
        <w:ind w:left="1020" w:hanging="360"/>
      </w:pPr>
    </w:lvl>
    <w:lvl w:ilvl="1" w:tplc="E26A7C46">
      <w:start w:val="1"/>
      <w:numFmt w:val="decimal"/>
      <w:lvlText w:val="%2)"/>
      <w:lvlJc w:val="left"/>
      <w:pPr>
        <w:ind w:left="1020" w:hanging="360"/>
      </w:pPr>
    </w:lvl>
    <w:lvl w:ilvl="2" w:tplc="3004566E">
      <w:start w:val="1"/>
      <w:numFmt w:val="decimal"/>
      <w:lvlText w:val="%3)"/>
      <w:lvlJc w:val="left"/>
      <w:pPr>
        <w:ind w:left="1020" w:hanging="360"/>
      </w:pPr>
    </w:lvl>
    <w:lvl w:ilvl="3" w:tplc="271E1C3A">
      <w:start w:val="1"/>
      <w:numFmt w:val="decimal"/>
      <w:lvlText w:val="%4)"/>
      <w:lvlJc w:val="left"/>
      <w:pPr>
        <w:ind w:left="1020" w:hanging="360"/>
      </w:pPr>
    </w:lvl>
    <w:lvl w:ilvl="4" w:tplc="33500C02">
      <w:start w:val="1"/>
      <w:numFmt w:val="decimal"/>
      <w:lvlText w:val="%5)"/>
      <w:lvlJc w:val="left"/>
      <w:pPr>
        <w:ind w:left="1020" w:hanging="360"/>
      </w:pPr>
    </w:lvl>
    <w:lvl w:ilvl="5" w:tplc="2D9C37C8">
      <w:start w:val="1"/>
      <w:numFmt w:val="decimal"/>
      <w:lvlText w:val="%6)"/>
      <w:lvlJc w:val="left"/>
      <w:pPr>
        <w:ind w:left="1020" w:hanging="360"/>
      </w:pPr>
    </w:lvl>
    <w:lvl w:ilvl="6" w:tplc="679A0944">
      <w:start w:val="1"/>
      <w:numFmt w:val="decimal"/>
      <w:lvlText w:val="%7)"/>
      <w:lvlJc w:val="left"/>
      <w:pPr>
        <w:ind w:left="1020" w:hanging="360"/>
      </w:pPr>
    </w:lvl>
    <w:lvl w:ilvl="7" w:tplc="BE2ADB62">
      <w:start w:val="1"/>
      <w:numFmt w:val="decimal"/>
      <w:lvlText w:val="%8)"/>
      <w:lvlJc w:val="left"/>
      <w:pPr>
        <w:ind w:left="1020" w:hanging="360"/>
      </w:pPr>
    </w:lvl>
    <w:lvl w:ilvl="8" w:tplc="B87E33A2">
      <w:start w:val="1"/>
      <w:numFmt w:val="decimal"/>
      <w:lvlText w:val="%9)"/>
      <w:lvlJc w:val="left"/>
      <w:pPr>
        <w:ind w:left="1020" w:hanging="360"/>
      </w:pPr>
    </w:lvl>
  </w:abstractNum>
  <w:abstractNum w:abstractNumId="7" w15:restartNumberingAfterBreak="0">
    <w:nsid w:val="794F207B"/>
    <w:multiLevelType w:val="hybridMultilevel"/>
    <w:tmpl w:val="75941D50"/>
    <w:lvl w:ilvl="0" w:tplc="C77A22F6">
      <w:start w:val="1"/>
      <w:numFmt w:val="decimal"/>
      <w:lvlText w:val="%1)"/>
      <w:lvlJc w:val="left"/>
      <w:pPr>
        <w:ind w:left="1020" w:hanging="360"/>
      </w:pPr>
    </w:lvl>
    <w:lvl w:ilvl="1" w:tplc="9C1085D8">
      <w:start w:val="1"/>
      <w:numFmt w:val="decimal"/>
      <w:lvlText w:val="%2)"/>
      <w:lvlJc w:val="left"/>
      <w:pPr>
        <w:ind w:left="1020" w:hanging="360"/>
      </w:pPr>
    </w:lvl>
    <w:lvl w:ilvl="2" w:tplc="4FB67322">
      <w:start w:val="1"/>
      <w:numFmt w:val="decimal"/>
      <w:lvlText w:val="%3)"/>
      <w:lvlJc w:val="left"/>
      <w:pPr>
        <w:ind w:left="1020" w:hanging="360"/>
      </w:pPr>
    </w:lvl>
    <w:lvl w:ilvl="3" w:tplc="38F22754">
      <w:start w:val="1"/>
      <w:numFmt w:val="decimal"/>
      <w:lvlText w:val="%4)"/>
      <w:lvlJc w:val="left"/>
      <w:pPr>
        <w:ind w:left="1020" w:hanging="360"/>
      </w:pPr>
    </w:lvl>
    <w:lvl w:ilvl="4" w:tplc="4418DAEE">
      <w:start w:val="1"/>
      <w:numFmt w:val="decimal"/>
      <w:lvlText w:val="%5)"/>
      <w:lvlJc w:val="left"/>
      <w:pPr>
        <w:ind w:left="1020" w:hanging="360"/>
      </w:pPr>
    </w:lvl>
    <w:lvl w:ilvl="5" w:tplc="67EAEEE8">
      <w:start w:val="1"/>
      <w:numFmt w:val="decimal"/>
      <w:lvlText w:val="%6)"/>
      <w:lvlJc w:val="left"/>
      <w:pPr>
        <w:ind w:left="1020" w:hanging="360"/>
      </w:pPr>
    </w:lvl>
    <w:lvl w:ilvl="6" w:tplc="F65E15E6">
      <w:start w:val="1"/>
      <w:numFmt w:val="decimal"/>
      <w:lvlText w:val="%7)"/>
      <w:lvlJc w:val="left"/>
      <w:pPr>
        <w:ind w:left="1020" w:hanging="360"/>
      </w:pPr>
    </w:lvl>
    <w:lvl w:ilvl="7" w:tplc="74CA0098">
      <w:start w:val="1"/>
      <w:numFmt w:val="decimal"/>
      <w:lvlText w:val="%8)"/>
      <w:lvlJc w:val="left"/>
      <w:pPr>
        <w:ind w:left="1020" w:hanging="360"/>
      </w:pPr>
    </w:lvl>
    <w:lvl w:ilvl="8" w:tplc="17CC717E">
      <w:start w:val="1"/>
      <w:numFmt w:val="decimal"/>
      <w:lvlText w:val="%9)"/>
      <w:lvlJc w:val="left"/>
      <w:pPr>
        <w:ind w:left="1020" w:hanging="360"/>
      </w:pPr>
    </w:lvl>
  </w:abstractNum>
  <w:num w:numId="1" w16cid:durableId="749275966">
    <w:abstractNumId w:val="3"/>
  </w:num>
  <w:num w:numId="2" w16cid:durableId="1160541464">
    <w:abstractNumId w:val="4"/>
  </w:num>
  <w:num w:numId="3" w16cid:durableId="504633428">
    <w:abstractNumId w:val="2"/>
  </w:num>
  <w:num w:numId="4" w16cid:durableId="1364551877">
    <w:abstractNumId w:val="1"/>
  </w:num>
  <w:num w:numId="5" w16cid:durableId="446776990">
    <w:abstractNumId w:val="5"/>
  </w:num>
  <w:num w:numId="6" w16cid:durableId="221911883">
    <w:abstractNumId w:val="0"/>
  </w:num>
  <w:num w:numId="7" w16cid:durableId="762187998">
    <w:abstractNumId w:val="7"/>
  </w:num>
  <w:num w:numId="8" w16cid:durableId="43702157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BFF"/>
    <w:rsid w:val="0000114D"/>
    <w:rsid w:val="000012DA"/>
    <w:rsid w:val="00001E69"/>
    <w:rsid w:val="0000246E"/>
    <w:rsid w:val="000025BA"/>
    <w:rsid w:val="00003862"/>
    <w:rsid w:val="000047C9"/>
    <w:rsid w:val="00010640"/>
    <w:rsid w:val="00010F34"/>
    <w:rsid w:val="00011D7F"/>
    <w:rsid w:val="00012A35"/>
    <w:rsid w:val="000132EA"/>
    <w:rsid w:val="00013C28"/>
    <w:rsid w:val="0001573B"/>
    <w:rsid w:val="00015E55"/>
    <w:rsid w:val="00016099"/>
    <w:rsid w:val="00017362"/>
    <w:rsid w:val="00017DC2"/>
    <w:rsid w:val="00020C52"/>
    <w:rsid w:val="00021522"/>
    <w:rsid w:val="00023234"/>
    <w:rsid w:val="00023471"/>
    <w:rsid w:val="00023F13"/>
    <w:rsid w:val="00026486"/>
    <w:rsid w:val="00026B4B"/>
    <w:rsid w:val="000279C7"/>
    <w:rsid w:val="00030634"/>
    <w:rsid w:val="000319C1"/>
    <w:rsid w:val="00031A8B"/>
    <w:rsid w:val="00031BCA"/>
    <w:rsid w:val="000330FA"/>
    <w:rsid w:val="0003362F"/>
    <w:rsid w:val="00035361"/>
    <w:rsid w:val="000354AA"/>
    <w:rsid w:val="000366A6"/>
    <w:rsid w:val="00036B63"/>
    <w:rsid w:val="00036FB6"/>
    <w:rsid w:val="00037056"/>
    <w:rsid w:val="00037A0C"/>
    <w:rsid w:val="00037E1A"/>
    <w:rsid w:val="0004205C"/>
    <w:rsid w:val="00043495"/>
    <w:rsid w:val="00043E68"/>
    <w:rsid w:val="00044CD4"/>
    <w:rsid w:val="00046A75"/>
    <w:rsid w:val="00046B84"/>
    <w:rsid w:val="00047312"/>
    <w:rsid w:val="00047BCD"/>
    <w:rsid w:val="000508BD"/>
    <w:rsid w:val="00050CCB"/>
    <w:rsid w:val="000517AB"/>
    <w:rsid w:val="0005233F"/>
    <w:rsid w:val="00053295"/>
    <w:rsid w:val="0005339C"/>
    <w:rsid w:val="0005571B"/>
    <w:rsid w:val="00056BF7"/>
    <w:rsid w:val="00057AB3"/>
    <w:rsid w:val="00060076"/>
    <w:rsid w:val="00060432"/>
    <w:rsid w:val="00060D87"/>
    <w:rsid w:val="000612B7"/>
    <w:rsid w:val="000615A5"/>
    <w:rsid w:val="000625F3"/>
    <w:rsid w:val="00064182"/>
    <w:rsid w:val="00064B19"/>
    <w:rsid w:val="00064E12"/>
    <w:rsid w:val="00064E4C"/>
    <w:rsid w:val="00065544"/>
    <w:rsid w:val="0006571A"/>
    <w:rsid w:val="00066137"/>
    <w:rsid w:val="00066901"/>
    <w:rsid w:val="000673B2"/>
    <w:rsid w:val="00067540"/>
    <w:rsid w:val="00067724"/>
    <w:rsid w:val="0007125C"/>
    <w:rsid w:val="000717B9"/>
    <w:rsid w:val="00071BEE"/>
    <w:rsid w:val="000736CD"/>
    <w:rsid w:val="000748BC"/>
    <w:rsid w:val="00074A6E"/>
    <w:rsid w:val="0007533B"/>
    <w:rsid w:val="0007545D"/>
    <w:rsid w:val="000760BF"/>
    <w:rsid w:val="0007613E"/>
    <w:rsid w:val="00076BFC"/>
    <w:rsid w:val="000814A7"/>
    <w:rsid w:val="00084AC1"/>
    <w:rsid w:val="0008557B"/>
    <w:rsid w:val="00085768"/>
    <w:rsid w:val="00085CE7"/>
    <w:rsid w:val="00087132"/>
    <w:rsid w:val="00087698"/>
    <w:rsid w:val="000906EE"/>
    <w:rsid w:val="00091BA2"/>
    <w:rsid w:val="0009271E"/>
    <w:rsid w:val="000944EF"/>
    <w:rsid w:val="00094E39"/>
    <w:rsid w:val="00096829"/>
    <w:rsid w:val="000972C6"/>
    <w:rsid w:val="0009732D"/>
    <w:rsid w:val="000973F0"/>
    <w:rsid w:val="00097613"/>
    <w:rsid w:val="00097A42"/>
    <w:rsid w:val="00097D58"/>
    <w:rsid w:val="00097E4A"/>
    <w:rsid w:val="00097E87"/>
    <w:rsid w:val="000A1296"/>
    <w:rsid w:val="000A1C27"/>
    <w:rsid w:val="000A1DAD"/>
    <w:rsid w:val="000A2649"/>
    <w:rsid w:val="000A2DAE"/>
    <w:rsid w:val="000A323B"/>
    <w:rsid w:val="000A3446"/>
    <w:rsid w:val="000A4EB3"/>
    <w:rsid w:val="000A5AE6"/>
    <w:rsid w:val="000A675E"/>
    <w:rsid w:val="000A6ABD"/>
    <w:rsid w:val="000A7B69"/>
    <w:rsid w:val="000B298D"/>
    <w:rsid w:val="000B29C7"/>
    <w:rsid w:val="000B2BF6"/>
    <w:rsid w:val="000B38C5"/>
    <w:rsid w:val="000B3B2A"/>
    <w:rsid w:val="000B5B2D"/>
    <w:rsid w:val="000B5DCE"/>
    <w:rsid w:val="000B6E41"/>
    <w:rsid w:val="000B6EC9"/>
    <w:rsid w:val="000B78BA"/>
    <w:rsid w:val="000C01F1"/>
    <w:rsid w:val="000C0467"/>
    <w:rsid w:val="000C05BA"/>
    <w:rsid w:val="000C0E8F"/>
    <w:rsid w:val="000C1B34"/>
    <w:rsid w:val="000C2C38"/>
    <w:rsid w:val="000C37C8"/>
    <w:rsid w:val="000C4BC4"/>
    <w:rsid w:val="000C52E2"/>
    <w:rsid w:val="000C6B09"/>
    <w:rsid w:val="000D0110"/>
    <w:rsid w:val="000D065F"/>
    <w:rsid w:val="000D0EF2"/>
    <w:rsid w:val="000D2468"/>
    <w:rsid w:val="000D318A"/>
    <w:rsid w:val="000D46D4"/>
    <w:rsid w:val="000D5D88"/>
    <w:rsid w:val="000D6173"/>
    <w:rsid w:val="000D6D09"/>
    <w:rsid w:val="000D6F83"/>
    <w:rsid w:val="000D71F4"/>
    <w:rsid w:val="000E25CC"/>
    <w:rsid w:val="000E25CE"/>
    <w:rsid w:val="000E2B19"/>
    <w:rsid w:val="000E3694"/>
    <w:rsid w:val="000E490F"/>
    <w:rsid w:val="000E55C4"/>
    <w:rsid w:val="000E6241"/>
    <w:rsid w:val="000E6CBC"/>
    <w:rsid w:val="000E6FE0"/>
    <w:rsid w:val="000E74FE"/>
    <w:rsid w:val="000E7575"/>
    <w:rsid w:val="000E7F74"/>
    <w:rsid w:val="000F1169"/>
    <w:rsid w:val="000F17E2"/>
    <w:rsid w:val="000F227A"/>
    <w:rsid w:val="000F2BE3"/>
    <w:rsid w:val="000F337C"/>
    <w:rsid w:val="000F3D0D"/>
    <w:rsid w:val="000F62F7"/>
    <w:rsid w:val="000F6AD5"/>
    <w:rsid w:val="000F6ED4"/>
    <w:rsid w:val="000F72E3"/>
    <w:rsid w:val="000F74D1"/>
    <w:rsid w:val="000F7688"/>
    <w:rsid w:val="000F7A6E"/>
    <w:rsid w:val="001042BA"/>
    <w:rsid w:val="00104EE6"/>
    <w:rsid w:val="001054B2"/>
    <w:rsid w:val="001057AF"/>
    <w:rsid w:val="001063EC"/>
    <w:rsid w:val="00106D03"/>
    <w:rsid w:val="001072EE"/>
    <w:rsid w:val="00110465"/>
    <w:rsid w:val="00110628"/>
    <w:rsid w:val="0011245A"/>
    <w:rsid w:val="001129FB"/>
    <w:rsid w:val="00114046"/>
    <w:rsid w:val="001141FA"/>
    <w:rsid w:val="0011493E"/>
    <w:rsid w:val="001154A1"/>
    <w:rsid w:val="00115B72"/>
    <w:rsid w:val="00116539"/>
    <w:rsid w:val="001206EE"/>
    <w:rsid w:val="001209EC"/>
    <w:rsid w:val="00120A9E"/>
    <w:rsid w:val="001237DA"/>
    <w:rsid w:val="001237ED"/>
    <w:rsid w:val="00123943"/>
    <w:rsid w:val="00125A9C"/>
    <w:rsid w:val="001270A2"/>
    <w:rsid w:val="00130C33"/>
    <w:rsid w:val="00131237"/>
    <w:rsid w:val="001329AC"/>
    <w:rsid w:val="0013325A"/>
    <w:rsid w:val="00134049"/>
    <w:rsid w:val="001343ED"/>
    <w:rsid w:val="00134CA0"/>
    <w:rsid w:val="0013725C"/>
    <w:rsid w:val="0014026F"/>
    <w:rsid w:val="001423EB"/>
    <w:rsid w:val="00143B94"/>
    <w:rsid w:val="0014405D"/>
    <w:rsid w:val="00144D44"/>
    <w:rsid w:val="001459E3"/>
    <w:rsid w:val="0014630C"/>
    <w:rsid w:val="00147262"/>
    <w:rsid w:val="00147A47"/>
    <w:rsid w:val="00147AA1"/>
    <w:rsid w:val="00147BA9"/>
    <w:rsid w:val="00147CBF"/>
    <w:rsid w:val="0015174D"/>
    <w:rsid w:val="00152057"/>
    <w:rsid w:val="001520CF"/>
    <w:rsid w:val="00155F08"/>
    <w:rsid w:val="0015667C"/>
    <w:rsid w:val="00156820"/>
    <w:rsid w:val="00157028"/>
    <w:rsid w:val="00157110"/>
    <w:rsid w:val="0015742A"/>
    <w:rsid w:val="0015789A"/>
    <w:rsid w:val="00157DA1"/>
    <w:rsid w:val="00160121"/>
    <w:rsid w:val="00160E9E"/>
    <w:rsid w:val="001610B8"/>
    <w:rsid w:val="00161D2C"/>
    <w:rsid w:val="00162416"/>
    <w:rsid w:val="00163147"/>
    <w:rsid w:val="00164C57"/>
    <w:rsid w:val="00164C9D"/>
    <w:rsid w:val="00166F25"/>
    <w:rsid w:val="0017192D"/>
    <w:rsid w:val="00172F7A"/>
    <w:rsid w:val="00173150"/>
    <w:rsid w:val="00173390"/>
    <w:rsid w:val="001736F0"/>
    <w:rsid w:val="00173BB3"/>
    <w:rsid w:val="001740D0"/>
    <w:rsid w:val="001744A6"/>
    <w:rsid w:val="00174F2C"/>
    <w:rsid w:val="001777F1"/>
    <w:rsid w:val="00177DA3"/>
    <w:rsid w:val="00180F2A"/>
    <w:rsid w:val="0018125E"/>
    <w:rsid w:val="001848C0"/>
    <w:rsid w:val="00184A45"/>
    <w:rsid w:val="00184B91"/>
    <w:rsid w:val="00184BF9"/>
    <w:rsid w:val="00184D4A"/>
    <w:rsid w:val="00186EC1"/>
    <w:rsid w:val="00187DEB"/>
    <w:rsid w:val="00187F82"/>
    <w:rsid w:val="00191E1F"/>
    <w:rsid w:val="0019473B"/>
    <w:rsid w:val="00194B4F"/>
    <w:rsid w:val="001952B1"/>
    <w:rsid w:val="00195BC5"/>
    <w:rsid w:val="00196AEF"/>
    <w:rsid w:val="00196E39"/>
    <w:rsid w:val="00196E9F"/>
    <w:rsid w:val="001974EB"/>
    <w:rsid w:val="00197649"/>
    <w:rsid w:val="00197813"/>
    <w:rsid w:val="00197BB9"/>
    <w:rsid w:val="001A01FB"/>
    <w:rsid w:val="001A034D"/>
    <w:rsid w:val="001A10E9"/>
    <w:rsid w:val="001A183D"/>
    <w:rsid w:val="001A2589"/>
    <w:rsid w:val="001A2923"/>
    <w:rsid w:val="001A2B65"/>
    <w:rsid w:val="001A31F4"/>
    <w:rsid w:val="001A3496"/>
    <w:rsid w:val="001A3CD3"/>
    <w:rsid w:val="001A5BEF"/>
    <w:rsid w:val="001A5E50"/>
    <w:rsid w:val="001A7C16"/>
    <w:rsid w:val="001A7F15"/>
    <w:rsid w:val="001A7F6B"/>
    <w:rsid w:val="001A7FA5"/>
    <w:rsid w:val="001B21FA"/>
    <w:rsid w:val="001B342E"/>
    <w:rsid w:val="001B35C4"/>
    <w:rsid w:val="001B3835"/>
    <w:rsid w:val="001B52E7"/>
    <w:rsid w:val="001B6232"/>
    <w:rsid w:val="001B6B7C"/>
    <w:rsid w:val="001B771C"/>
    <w:rsid w:val="001C0739"/>
    <w:rsid w:val="001C11E0"/>
    <w:rsid w:val="001C126B"/>
    <w:rsid w:val="001C1832"/>
    <w:rsid w:val="001C188C"/>
    <w:rsid w:val="001C1927"/>
    <w:rsid w:val="001C2F7A"/>
    <w:rsid w:val="001C3AF0"/>
    <w:rsid w:val="001C5C8E"/>
    <w:rsid w:val="001C6826"/>
    <w:rsid w:val="001C7D0D"/>
    <w:rsid w:val="001D03C4"/>
    <w:rsid w:val="001D1783"/>
    <w:rsid w:val="001D2C59"/>
    <w:rsid w:val="001D53CD"/>
    <w:rsid w:val="001D55A3"/>
    <w:rsid w:val="001D5AF5"/>
    <w:rsid w:val="001D6275"/>
    <w:rsid w:val="001D6B99"/>
    <w:rsid w:val="001E02AB"/>
    <w:rsid w:val="001E0BB5"/>
    <w:rsid w:val="001E1C67"/>
    <w:rsid w:val="001E1E73"/>
    <w:rsid w:val="001E4DF3"/>
    <w:rsid w:val="001E4E0C"/>
    <w:rsid w:val="001E526D"/>
    <w:rsid w:val="001E5655"/>
    <w:rsid w:val="001E6A9F"/>
    <w:rsid w:val="001E6B7E"/>
    <w:rsid w:val="001F1364"/>
    <w:rsid w:val="001F1832"/>
    <w:rsid w:val="001F1EEC"/>
    <w:rsid w:val="001F220F"/>
    <w:rsid w:val="001F25B3"/>
    <w:rsid w:val="001F2DC7"/>
    <w:rsid w:val="001F3357"/>
    <w:rsid w:val="001F3CD1"/>
    <w:rsid w:val="001F3D3F"/>
    <w:rsid w:val="001F62E7"/>
    <w:rsid w:val="001F6616"/>
    <w:rsid w:val="001F78F6"/>
    <w:rsid w:val="00200A3C"/>
    <w:rsid w:val="00202905"/>
    <w:rsid w:val="00202BD4"/>
    <w:rsid w:val="00204A97"/>
    <w:rsid w:val="00206596"/>
    <w:rsid w:val="00207C11"/>
    <w:rsid w:val="002114EF"/>
    <w:rsid w:val="00211E8C"/>
    <w:rsid w:val="002166AD"/>
    <w:rsid w:val="00217871"/>
    <w:rsid w:val="00221154"/>
    <w:rsid w:val="00221ED8"/>
    <w:rsid w:val="00222867"/>
    <w:rsid w:val="002229E7"/>
    <w:rsid w:val="002231EA"/>
    <w:rsid w:val="00223F72"/>
    <w:rsid w:val="00223FDF"/>
    <w:rsid w:val="00225E50"/>
    <w:rsid w:val="00226AD3"/>
    <w:rsid w:val="002279C0"/>
    <w:rsid w:val="00230DA6"/>
    <w:rsid w:val="0023141E"/>
    <w:rsid w:val="00233A63"/>
    <w:rsid w:val="00235393"/>
    <w:rsid w:val="002364A6"/>
    <w:rsid w:val="0023727E"/>
    <w:rsid w:val="00237A91"/>
    <w:rsid w:val="00237F09"/>
    <w:rsid w:val="00242081"/>
    <w:rsid w:val="0024318A"/>
    <w:rsid w:val="00243777"/>
    <w:rsid w:val="002441CD"/>
    <w:rsid w:val="0024491C"/>
    <w:rsid w:val="00245172"/>
    <w:rsid w:val="00245CBB"/>
    <w:rsid w:val="00246ED0"/>
    <w:rsid w:val="002501A3"/>
    <w:rsid w:val="0025166C"/>
    <w:rsid w:val="00251827"/>
    <w:rsid w:val="002527C5"/>
    <w:rsid w:val="00253A1B"/>
    <w:rsid w:val="00253DBE"/>
    <w:rsid w:val="002555D4"/>
    <w:rsid w:val="00256F2D"/>
    <w:rsid w:val="0025791A"/>
    <w:rsid w:val="002612D6"/>
    <w:rsid w:val="00261A16"/>
    <w:rsid w:val="0026257E"/>
    <w:rsid w:val="00262AD3"/>
    <w:rsid w:val="00263522"/>
    <w:rsid w:val="0026408A"/>
    <w:rsid w:val="002645B9"/>
    <w:rsid w:val="00264969"/>
    <w:rsid w:val="00264EC6"/>
    <w:rsid w:val="00265B57"/>
    <w:rsid w:val="0026604F"/>
    <w:rsid w:val="00267DAB"/>
    <w:rsid w:val="00271013"/>
    <w:rsid w:val="00271391"/>
    <w:rsid w:val="00271799"/>
    <w:rsid w:val="00271EDD"/>
    <w:rsid w:val="002722C9"/>
    <w:rsid w:val="00273FE4"/>
    <w:rsid w:val="002747EA"/>
    <w:rsid w:val="0027571E"/>
    <w:rsid w:val="002765B4"/>
    <w:rsid w:val="00276A94"/>
    <w:rsid w:val="00280DE4"/>
    <w:rsid w:val="00281198"/>
    <w:rsid w:val="0028175D"/>
    <w:rsid w:val="00282FEB"/>
    <w:rsid w:val="00283DDB"/>
    <w:rsid w:val="00287159"/>
    <w:rsid w:val="00287858"/>
    <w:rsid w:val="00290ACC"/>
    <w:rsid w:val="002931C0"/>
    <w:rsid w:val="00293838"/>
    <w:rsid w:val="0029405D"/>
    <w:rsid w:val="002941EE"/>
    <w:rsid w:val="00294FA6"/>
    <w:rsid w:val="00295A6F"/>
    <w:rsid w:val="002A039A"/>
    <w:rsid w:val="002A04FC"/>
    <w:rsid w:val="002A1819"/>
    <w:rsid w:val="002A20C4"/>
    <w:rsid w:val="002A2A61"/>
    <w:rsid w:val="002A3D7F"/>
    <w:rsid w:val="002A4269"/>
    <w:rsid w:val="002A4488"/>
    <w:rsid w:val="002A485D"/>
    <w:rsid w:val="002A504C"/>
    <w:rsid w:val="002A570F"/>
    <w:rsid w:val="002A7292"/>
    <w:rsid w:val="002A7358"/>
    <w:rsid w:val="002A7902"/>
    <w:rsid w:val="002A7C46"/>
    <w:rsid w:val="002A7E66"/>
    <w:rsid w:val="002B0F6B"/>
    <w:rsid w:val="002B23B8"/>
    <w:rsid w:val="002B2F77"/>
    <w:rsid w:val="002B3CC6"/>
    <w:rsid w:val="002B4429"/>
    <w:rsid w:val="002B4BFB"/>
    <w:rsid w:val="002B6173"/>
    <w:rsid w:val="002B68A6"/>
    <w:rsid w:val="002B6E5C"/>
    <w:rsid w:val="002B6F2B"/>
    <w:rsid w:val="002B7FAF"/>
    <w:rsid w:val="002C135F"/>
    <w:rsid w:val="002C3235"/>
    <w:rsid w:val="002C6F32"/>
    <w:rsid w:val="002C7B6D"/>
    <w:rsid w:val="002D0ACB"/>
    <w:rsid w:val="002D0C4F"/>
    <w:rsid w:val="002D1364"/>
    <w:rsid w:val="002D19F0"/>
    <w:rsid w:val="002D215B"/>
    <w:rsid w:val="002D2675"/>
    <w:rsid w:val="002D4D30"/>
    <w:rsid w:val="002D5000"/>
    <w:rsid w:val="002D57C7"/>
    <w:rsid w:val="002D598D"/>
    <w:rsid w:val="002D7188"/>
    <w:rsid w:val="002E0DA5"/>
    <w:rsid w:val="002E1DD8"/>
    <w:rsid w:val="002E1DE3"/>
    <w:rsid w:val="002E2AB6"/>
    <w:rsid w:val="002E2B53"/>
    <w:rsid w:val="002E388E"/>
    <w:rsid w:val="002E3F34"/>
    <w:rsid w:val="002E58DE"/>
    <w:rsid w:val="002E5F79"/>
    <w:rsid w:val="002E5FE2"/>
    <w:rsid w:val="002E64FA"/>
    <w:rsid w:val="002E6667"/>
    <w:rsid w:val="002E68F1"/>
    <w:rsid w:val="002E6FEB"/>
    <w:rsid w:val="002F0A00"/>
    <w:rsid w:val="002F0CFA"/>
    <w:rsid w:val="002F4DFC"/>
    <w:rsid w:val="002F593B"/>
    <w:rsid w:val="002F669F"/>
    <w:rsid w:val="002F7057"/>
    <w:rsid w:val="003008DE"/>
    <w:rsid w:val="00301C97"/>
    <w:rsid w:val="00303162"/>
    <w:rsid w:val="00303B84"/>
    <w:rsid w:val="00304885"/>
    <w:rsid w:val="00305DB1"/>
    <w:rsid w:val="00307765"/>
    <w:rsid w:val="0031004C"/>
    <w:rsid w:val="003105F6"/>
    <w:rsid w:val="0031114A"/>
    <w:rsid w:val="00311297"/>
    <w:rsid w:val="003113BE"/>
    <w:rsid w:val="003122CA"/>
    <w:rsid w:val="003148FD"/>
    <w:rsid w:val="00314CA6"/>
    <w:rsid w:val="00315518"/>
    <w:rsid w:val="00315577"/>
    <w:rsid w:val="00315B03"/>
    <w:rsid w:val="00315BF8"/>
    <w:rsid w:val="00315F1C"/>
    <w:rsid w:val="00320933"/>
    <w:rsid w:val="00320E65"/>
    <w:rsid w:val="00321080"/>
    <w:rsid w:val="00322363"/>
    <w:rsid w:val="00322D45"/>
    <w:rsid w:val="0032462C"/>
    <w:rsid w:val="003249B5"/>
    <w:rsid w:val="0032569A"/>
    <w:rsid w:val="00325A1F"/>
    <w:rsid w:val="003268F9"/>
    <w:rsid w:val="00326C40"/>
    <w:rsid w:val="00330BAF"/>
    <w:rsid w:val="00331AB1"/>
    <w:rsid w:val="003326A1"/>
    <w:rsid w:val="00333195"/>
    <w:rsid w:val="003343E7"/>
    <w:rsid w:val="00334E3A"/>
    <w:rsid w:val="003361DD"/>
    <w:rsid w:val="00336203"/>
    <w:rsid w:val="003406BF"/>
    <w:rsid w:val="0034126A"/>
    <w:rsid w:val="00341A6A"/>
    <w:rsid w:val="00341D28"/>
    <w:rsid w:val="00342436"/>
    <w:rsid w:val="003448AE"/>
    <w:rsid w:val="003456A9"/>
    <w:rsid w:val="00345B9C"/>
    <w:rsid w:val="003465D9"/>
    <w:rsid w:val="00347783"/>
    <w:rsid w:val="00350AB1"/>
    <w:rsid w:val="003525A2"/>
    <w:rsid w:val="00352DAE"/>
    <w:rsid w:val="003545A1"/>
    <w:rsid w:val="003545B7"/>
    <w:rsid w:val="00354EB9"/>
    <w:rsid w:val="00355E44"/>
    <w:rsid w:val="00355F93"/>
    <w:rsid w:val="0035726C"/>
    <w:rsid w:val="003602AE"/>
    <w:rsid w:val="00360929"/>
    <w:rsid w:val="00362AC6"/>
    <w:rsid w:val="00362BCF"/>
    <w:rsid w:val="003647D5"/>
    <w:rsid w:val="003649C5"/>
    <w:rsid w:val="003650A3"/>
    <w:rsid w:val="00365371"/>
    <w:rsid w:val="00366D2A"/>
    <w:rsid w:val="003674B0"/>
    <w:rsid w:val="00367835"/>
    <w:rsid w:val="0037072C"/>
    <w:rsid w:val="003713AF"/>
    <w:rsid w:val="00372F0D"/>
    <w:rsid w:val="003758C2"/>
    <w:rsid w:val="00375D66"/>
    <w:rsid w:val="0037727C"/>
    <w:rsid w:val="00377AEF"/>
    <w:rsid w:val="00377E70"/>
    <w:rsid w:val="00380904"/>
    <w:rsid w:val="003823EE"/>
    <w:rsid w:val="00382960"/>
    <w:rsid w:val="00383C5C"/>
    <w:rsid w:val="003846F7"/>
    <w:rsid w:val="00384DFC"/>
    <w:rsid w:val="00385008"/>
    <w:rsid w:val="003851ED"/>
    <w:rsid w:val="00385B39"/>
    <w:rsid w:val="00386785"/>
    <w:rsid w:val="00386CB1"/>
    <w:rsid w:val="00387CF7"/>
    <w:rsid w:val="00390E89"/>
    <w:rsid w:val="00391B1A"/>
    <w:rsid w:val="00392330"/>
    <w:rsid w:val="00394423"/>
    <w:rsid w:val="00395529"/>
    <w:rsid w:val="00396942"/>
    <w:rsid w:val="00396B49"/>
    <w:rsid w:val="00396E3E"/>
    <w:rsid w:val="0039773A"/>
    <w:rsid w:val="003A306E"/>
    <w:rsid w:val="003A325A"/>
    <w:rsid w:val="003A3CD6"/>
    <w:rsid w:val="003A60DC"/>
    <w:rsid w:val="003A6941"/>
    <w:rsid w:val="003A6A46"/>
    <w:rsid w:val="003A6B55"/>
    <w:rsid w:val="003A7A63"/>
    <w:rsid w:val="003B000C"/>
    <w:rsid w:val="003B0F1D"/>
    <w:rsid w:val="003B12F9"/>
    <w:rsid w:val="003B17C7"/>
    <w:rsid w:val="003B351D"/>
    <w:rsid w:val="003B38C4"/>
    <w:rsid w:val="003B44CF"/>
    <w:rsid w:val="003B4A57"/>
    <w:rsid w:val="003B6586"/>
    <w:rsid w:val="003B6C8D"/>
    <w:rsid w:val="003C0143"/>
    <w:rsid w:val="003C0AD9"/>
    <w:rsid w:val="003C0ED0"/>
    <w:rsid w:val="003C1A23"/>
    <w:rsid w:val="003C1A5D"/>
    <w:rsid w:val="003C1D49"/>
    <w:rsid w:val="003C251A"/>
    <w:rsid w:val="003C2B19"/>
    <w:rsid w:val="003C35C4"/>
    <w:rsid w:val="003C6A4C"/>
    <w:rsid w:val="003C7702"/>
    <w:rsid w:val="003C77EB"/>
    <w:rsid w:val="003D109A"/>
    <w:rsid w:val="003D12C2"/>
    <w:rsid w:val="003D2187"/>
    <w:rsid w:val="003D22DF"/>
    <w:rsid w:val="003D2901"/>
    <w:rsid w:val="003D31B9"/>
    <w:rsid w:val="003D3341"/>
    <w:rsid w:val="003D3867"/>
    <w:rsid w:val="003D3ABD"/>
    <w:rsid w:val="003D3DD4"/>
    <w:rsid w:val="003D412E"/>
    <w:rsid w:val="003D4532"/>
    <w:rsid w:val="003D5069"/>
    <w:rsid w:val="003D59B6"/>
    <w:rsid w:val="003E01FC"/>
    <w:rsid w:val="003E0D1A"/>
    <w:rsid w:val="003E147D"/>
    <w:rsid w:val="003E2DA3"/>
    <w:rsid w:val="003E2F07"/>
    <w:rsid w:val="003E43C8"/>
    <w:rsid w:val="003E60B6"/>
    <w:rsid w:val="003E7A16"/>
    <w:rsid w:val="003E7B70"/>
    <w:rsid w:val="003F020D"/>
    <w:rsid w:val="003F03D9"/>
    <w:rsid w:val="003F094B"/>
    <w:rsid w:val="003F0A82"/>
    <w:rsid w:val="003F2B78"/>
    <w:rsid w:val="003F2FBE"/>
    <w:rsid w:val="003F3063"/>
    <w:rsid w:val="003F318D"/>
    <w:rsid w:val="003F34C3"/>
    <w:rsid w:val="003F5415"/>
    <w:rsid w:val="003F56C2"/>
    <w:rsid w:val="003F5BAE"/>
    <w:rsid w:val="003F68ED"/>
    <w:rsid w:val="003F68F3"/>
    <w:rsid w:val="003F6AE7"/>
    <w:rsid w:val="003F6ED7"/>
    <w:rsid w:val="00401387"/>
    <w:rsid w:val="00401C84"/>
    <w:rsid w:val="00401E5E"/>
    <w:rsid w:val="00403030"/>
    <w:rsid w:val="00403210"/>
    <w:rsid w:val="004035BB"/>
    <w:rsid w:val="004035EB"/>
    <w:rsid w:val="0040403B"/>
    <w:rsid w:val="004046A9"/>
    <w:rsid w:val="0040575F"/>
    <w:rsid w:val="0040610D"/>
    <w:rsid w:val="00407332"/>
    <w:rsid w:val="00407828"/>
    <w:rsid w:val="004078A0"/>
    <w:rsid w:val="004107B9"/>
    <w:rsid w:val="00411C61"/>
    <w:rsid w:val="00413B3E"/>
    <w:rsid w:val="00413D8E"/>
    <w:rsid w:val="004140D2"/>
    <w:rsid w:val="004140F2"/>
    <w:rsid w:val="00415C2A"/>
    <w:rsid w:val="00416831"/>
    <w:rsid w:val="004172BE"/>
    <w:rsid w:val="004178E5"/>
    <w:rsid w:val="00417B22"/>
    <w:rsid w:val="00420609"/>
    <w:rsid w:val="00421085"/>
    <w:rsid w:val="00421973"/>
    <w:rsid w:val="00421EA9"/>
    <w:rsid w:val="00423B75"/>
    <w:rsid w:val="004240EA"/>
    <w:rsid w:val="0042465E"/>
    <w:rsid w:val="00424DF7"/>
    <w:rsid w:val="0043018F"/>
    <w:rsid w:val="00432B76"/>
    <w:rsid w:val="00432E99"/>
    <w:rsid w:val="00434D01"/>
    <w:rsid w:val="00435D26"/>
    <w:rsid w:val="004374A0"/>
    <w:rsid w:val="00437877"/>
    <w:rsid w:val="004402BE"/>
    <w:rsid w:val="00440936"/>
    <w:rsid w:val="00440C99"/>
    <w:rsid w:val="0044175C"/>
    <w:rsid w:val="00443DA0"/>
    <w:rsid w:val="00443E74"/>
    <w:rsid w:val="00445F4D"/>
    <w:rsid w:val="00447280"/>
    <w:rsid w:val="0045042C"/>
    <w:rsid w:val="004504C0"/>
    <w:rsid w:val="00450B29"/>
    <w:rsid w:val="004528E9"/>
    <w:rsid w:val="00453BA7"/>
    <w:rsid w:val="004544E3"/>
    <w:rsid w:val="004550FB"/>
    <w:rsid w:val="00455ADD"/>
    <w:rsid w:val="0046111A"/>
    <w:rsid w:val="00462946"/>
    <w:rsid w:val="00463CA3"/>
    <w:rsid w:val="00463F43"/>
    <w:rsid w:val="0046470D"/>
    <w:rsid w:val="00464B94"/>
    <w:rsid w:val="004653A8"/>
    <w:rsid w:val="00465A0B"/>
    <w:rsid w:val="00465ADC"/>
    <w:rsid w:val="004664D8"/>
    <w:rsid w:val="00466A84"/>
    <w:rsid w:val="00467B74"/>
    <w:rsid w:val="0047077C"/>
    <w:rsid w:val="00470B05"/>
    <w:rsid w:val="004713BF"/>
    <w:rsid w:val="0047151D"/>
    <w:rsid w:val="0047207C"/>
    <w:rsid w:val="00472CD6"/>
    <w:rsid w:val="00473608"/>
    <w:rsid w:val="00474E3C"/>
    <w:rsid w:val="00475218"/>
    <w:rsid w:val="00475E3C"/>
    <w:rsid w:val="0047631D"/>
    <w:rsid w:val="00480186"/>
    <w:rsid w:val="004801D0"/>
    <w:rsid w:val="00480A58"/>
    <w:rsid w:val="00482151"/>
    <w:rsid w:val="004838D4"/>
    <w:rsid w:val="004850CE"/>
    <w:rsid w:val="00485AC8"/>
    <w:rsid w:val="00485FAD"/>
    <w:rsid w:val="00486E96"/>
    <w:rsid w:val="00487AED"/>
    <w:rsid w:val="004900FC"/>
    <w:rsid w:val="00491EDF"/>
    <w:rsid w:val="00492A3F"/>
    <w:rsid w:val="00493BA4"/>
    <w:rsid w:val="00494965"/>
    <w:rsid w:val="004949CF"/>
    <w:rsid w:val="00494F62"/>
    <w:rsid w:val="00495811"/>
    <w:rsid w:val="00495C70"/>
    <w:rsid w:val="00496F03"/>
    <w:rsid w:val="004A2001"/>
    <w:rsid w:val="004A26BC"/>
    <w:rsid w:val="004A2D43"/>
    <w:rsid w:val="004A3590"/>
    <w:rsid w:val="004A4347"/>
    <w:rsid w:val="004B00A7"/>
    <w:rsid w:val="004B04B3"/>
    <w:rsid w:val="004B1399"/>
    <w:rsid w:val="004B1F1B"/>
    <w:rsid w:val="004B25E2"/>
    <w:rsid w:val="004B34D7"/>
    <w:rsid w:val="004B5037"/>
    <w:rsid w:val="004B52AB"/>
    <w:rsid w:val="004B5388"/>
    <w:rsid w:val="004B5B2F"/>
    <w:rsid w:val="004B5B6E"/>
    <w:rsid w:val="004B626A"/>
    <w:rsid w:val="004B660E"/>
    <w:rsid w:val="004B6F25"/>
    <w:rsid w:val="004B7AC1"/>
    <w:rsid w:val="004C05BD"/>
    <w:rsid w:val="004C15CE"/>
    <w:rsid w:val="004C2C41"/>
    <w:rsid w:val="004C3B06"/>
    <w:rsid w:val="004C3F97"/>
    <w:rsid w:val="004C4DD6"/>
    <w:rsid w:val="004C7EE7"/>
    <w:rsid w:val="004D2DEE"/>
    <w:rsid w:val="004D2E1F"/>
    <w:rsid w:val="004D3180"/>
    <w:rsid w:val="004D38F9"/>
    <w:rsid w:val="004D3E52"/>
    <w:rsid w:val="004D621E"/>
    <w:rsid w:val="004D7153"/>
    <w:rsid w:val="004D72F1"/>
    <w:rsid w:val="004D7FD9"/>
    <w:rsid w:val="004E01CB"/>
    <w:rsid w:val="004E0B0A"/>
    <w:rsid w:val="004E1324"/>
    <w:rsid w:val="004E15AE"/>
    <w:rsid w:val="004E19A5"/>
    <w:rsid w:val="004E37E5"/>
    <w:rsid w:val="004E3FDB"/>
    <w:rsid w:val="004E46B8"/>
    <w:rsid w:val="004E5A65"/>
    <w:rsid w:val="004E62E0"/>
    <w:rsid w:val="004F00B5"/>
    <w:rsid w:val="004F1A78"/>
    <w:rsid w:val="004F1ECB"/>
    <w:rsid w:val="004F1F4A"/>
    <w:rsid w:val="004F20C7"/>
    <w:rsid w:val="004F296D"/>
    <w:rsid w:val="004F3208"/>
    <w:rsid w:val="004F33AA"/>
    <w:rsid w:val="004F508B"/>
    <w:rsid w:val="004F5416"/>
    <w:rsid w:val="004F695F"/>
    <w:rsid w:val="004F6A03"/>
    <w:rsid w:val="004F6CA4"/>
    <w:rsid w:val="004F7CEF"/>
    <w:rsid w:val="00500752"/>
    <w:rsid w:val="00501270"/>
    <w:rsid w:val="00501A50"/>
    <w:rsid w:val="00501B1A"/>
    <w:rsid w:val="0050222D"/>
    <w:rsid w:val="00502B74"/>
    <w:rsid w:val="00503AF3"/>
    <w:rsid w:val="00504A84"/>
    <w:rsid w:val="005057ED"/>
    <w:rsid w:val="0050696D"/>
    <w:rsid w:val="0051094B"/>
    <w:rsid w:val="005110D7"/>
    <w:rsid w:val="00511349"/>
    <w:rsid w:val="00511D99"/>
    <w:rsid w:val="005128D3"/>
    <w:rsid w:val="00513F35"/>
    <w:rsid w:val="005147E8"/>
    <w:rsid w:val="005158F2"/>
    <w:rsid w:val="005179DA"/>
    <w:rsid w:val="00517FBF"/>
    <w:rsid w:val="0052004B"/>
    <w:rsid w:val="00520355"/>
    <w:rsid w:val="00521313"/>
    <w:rsid w:val="005214C3"/>
    <w:rsid w:val="00524B91"/>
    <w:rsid w:val="00525161"/>
    <w:rsid w:val="00525AD1"/>
    <w:rsid w:val="00526DFC"/>
    <w:rsid w:val="00526E12"/>
    <w:rsid w:val="00526F43"/>
    <w:rsid w:val="00527651"/>
    <w:rsid w:val="00531D6A"/>
    <w:rsid w:val="00532AF4"/>
    <w:rsid w:val="0053386C"/>
    <w:rsid w:val="00533CBD"/>
    <w:rsid w:val="005351E5"/>
    <w:rsid w:val="005363AB"/>
    <w:rsid w:val="00536AD4"/>
    <w:rsid w:val="0053709F"/>
    <w:rsid w:val="00537CFD"/>
    <w:rsid w:val="005405C7"/>
    <w:rsid w:val="00540A35"/>
    <w:rsid w:val="005417C8"/>
    <w:rsid w:val="00541A5F"/>
    <w:rsid w:val="00542BBE"/>
    <w:rsid w:val="005434E0"/>
    <w:rsid w:val="00543E0E"/>
    <w:rsid w:val="005440DB"/>
    <w:rsid w:val="00544EF4"/>
    <w:rsid w:val="0054592E"/>
    <w:rsid w:val="00545E53"/>
    <w:rsid w:val="005479D9"/>
    <w:rsid w:val="0055059D"/>
    <w:rsid w:val="005517F3"/>
    <w:rsid w:val="0055373C"/>
    <w:rsid w:val="00554161"/>
    <w:rsid w:val="00554A89"/>
    <w:rsid w:val="005572BD"/>
    <w:rsid w:val="00557A12"/>
    <w:rsid w:val="00557C61"/>
    <w:rsid w:val="00560AC7"/>
    <w:rsid w:val="00561904"/>
    <w:rsid w:val="00561AFB"/>
    <w:rsid w:val="00561FA8"/>
    <w:rsid w:val="005635ED"/>
    <w:rsid w:val="00565253"/>
    <w:rsid w:val="0056553A"/>
    <w:rsid w:val="00570191"/>
    <w:rsid w:val="00570570"/>
    <w:rsid w:val="0057139C"/>
    <w:rsid w:val="005720CC"/>
    <w:rsid w:val="00572512"/>
    <w:rsid w:val="00573EE6"/>
    <w:rsid w:val="005742F5"/>
    <w:rsid w:val="00574A02"/>
    <w:rsid w:val="0057547F"/>
    <w:rsid w:val="005754EE"/>
    <w:rsid w:val="0057617E"/>
    <w:rsid w:val="00576497"/>
    <w:rsid w:val="005830E7"/>
    <w:rsid w:val="005835E7"/>
    <w:rsid w:val="0058397F"/>
    <w:rsid w:val="00583BF8"/>
    <w:rsid w:val="005847CD"/>
    <w:rsid w:val="00585F33"/>
    <w:rsid w:val="00587971"/>
    <w:rsid w:val="0059070F"/>
    <w:rsid w:val="00591124"/>
    <w:rsid w:val="00591AF3"/>
    <w:rsid w:val="00591F96"/>
    <w:rsid w:val="00592090"/>
    <w:rsid w:val="00592BCC"/>
    <w:rsid w:val="005948EF"/>
    <w:rsid w:val="00594E64"/>
    <w:rsid w:val="00595647"/>
    <w:rsid w:val="00597024"/>
    <w:rsid w:val="00597562"/>
    <w:rsid w:val="005A0274"/>
    <w:rsid w:val="005A095C"/>
    <w:rsid w:val="005A24E8"/>
    <w:rsid w:val="005A669D"/>
    <w:rsid w:val="005A741E"/>
    <w:rsid w:val="005A75D8"/>
    <w:rsid w:val="005B08D6"/>
    <w:rsid w:val="005B3652"/>
    <w:rsid w:val="005B37BC"/>
    <w:rsid w:val="005B555A"/>
    <w:rsid w:val="005B713E"/>
    <w:rsid w:val="005C03B6"/>
    <w:rsid w:val="005C20EE"/>
    <w:rsid w:val="005C348E"/>
    <w:rsid w:val="005C4844"/>
    <w:rsid w:val="005C68E1"/>
    <w:rsid w:val="005C7DD1"/>
    <w:rsid w:val="005D11CE"/>
    <w:rsid w:val="005D342F"/>
    <w:rsid w:val="005D3763"/>
    <w:rsid w:val="005D4964"/>
    <w:rsid w:val="005D55E1"/>
    <w:rsid w:val="005D5BDF"/>
    <w:rsid w:val="005D76EF"/>
    <w:rsid w:val="005E0133"/>
    <w:rsid w:val="005E0440"/>
    <w:rsid w:val="005E0467"/>
    <w:rsid w:val="005E06E5"/>
    <w:rsid w:val="005E074A"/>
    <w:rsid w:val="005E0D24"/>
    <w:rsid w:val="005E19F7"/>
    <w:rsid w:val="005E3161"/>
    <w:rsid w:val="005E3713"/>
    <w:rsid w:val="005E3A9C"/>
    <w:rsid w:val="005E4F04"/>
    <w:rsid w:val="005E6228"/>
    <w:rsid w:val="005E62C2"/>
    <w:rsid w:val="005E6C71"/>
    <w:rsid w:val="005E7B57"/>
    <w:rsid w:val="005F0963"/>
    <w:rsid w:val="005F1CAF"/>
    <w:rsid w:val="005F2824"/>
    <w:rsid w:val="005F2EBA"/>
    <w:rsid w:val="005F35ED"/>
    <w:rsid w:val="005F5161"/>
    <w:rsid w:val="005F5206"/>
    <w:rsid w:val="005F57D4"/>
    <w:rsid w:val="005F59E1"/>
    <w:rsid w:val="005F5B2C"/>
    <w:rsid w:val="005F71A2"/>
    <w:rsid w:val="005F7812"/>
    <w:rsid w:val="005F7A88"/>
    <w:rsid w:val="00600D5A"/>
    <w:rsid w:val="00600FC4"/>
    <w:rsid w:val="00601396"/>
    <w:rsid w:val="00603A1A"/>
    <w:rsid w:val="00603B6E"/>
    <w:rsid w:val="00603F2C"/>
    <w:rsid w:val="006046D5"/>
    <w:rsid w:val="00604D08"/>
    <w:rsid w:val="00607831"/>
    <w:rsid w:val="0060796A"/>
    <w:rsid w:val="00607A93"/>
    <w:rsid w:val="00607F37"/>
    <w:rsid w:val="0061037D"/>
    <w:rsid w:val="00610C08"/>
    <w:rsid w:val="00611D46"/>
    <w:rsid w:val="00611F74"/>
    <w:rsid w:val="0061560D"/>
    <w:rsid w:val="00615772"/>
    <w:rsid w:val="006164B3"/>
    <w:rsid w:val="0061677B"/>
    <w:rsid w:val="00616961"/>
    <w:rsid w:val="00617318"/>
    <w:rsid w:val="00620815"/>
    <w:rsid w:val="00621256"/>
    <w:rsid w:val="00621FCC"/>
    <w:rsid w:val="00622E4B"/>
    <w:rsid w:val="006239A9"/>
    <w:rsid w:val="00625491"/>
    <w:rsid w:val="00627CD3"/>
    <w:rsid w:val="006313AA"/>
    <w:rsid w:val="00631DCD"/>
    <w:rsid w:val="0063251E"/>
    <w:rsid w:val="006328E6"/>
    <w:rsid w:val="006333DA"/>
    <w:rsid w:val="00633829"/>
    <w:rsid w:val="00635134"/>
    <w:rsid w:val="006356E2"/>
    <w:rsid w:val="00635B4E"/>
    <w:rsid w:val="00636339"/>
    <w:rsid w:val="00636E53"/>
    <w:rsid w:val="00637BB8"/>
    <w:rsid w:val="00637BC6"/>
    <w:rsid w:val="0064048E"/>
    <w:rsid w:val="00640D4D"/>
    <w:rsid w:val="00641835"/>
    <w:rsid w:val="00642A65"/>
    <w:rsid w:val="00643047"/>
    <w:rsid w:val="006439A0"/>
    <w:rsid w:val="00644451"/>
    <w:rsid w:val="00645DCE"/>
    <w:rsid w:val="006465AC"/>
    <w:rsid w:val="006465BF"/>
    <w:rsid w:val="006475FD"/>
    <w:rsid w:val="00647F13"/>
    <w:rsid w:val="0065100B"/>
    <w:rsid w:val="006511BE"/>
    <w:rsid w:val="00651F78"/>
    <w:rsid w:val="006531ED"/>
    <w:rsid w:val="00653B22"/>
    <w:rsid w:val="00655455"/>
    <w:rsid w:val="00657A7D"/>
    <w:rsid w:val="00657BF4"/>
    <w:rsid w:val="006603FB"/>
    <w:rsid w:val="006608DF"/>
    <w:rsid w:val="006623AC"/>
    <w:rsid w:val="00665448"/>
    <w:rsid w:val="00665C1F"/>
    <w:rsid w:val="00665EC7"/>
    <w:rsid w:val="00666456"/>
    <w:rsid w:val="006678AF"/>
    <w:rsid w:val="006701EF"/>
    <w:rsid w:val="006711B7"/>
    <w:rsid w:val="006717F6"/>
    <w:rsid w:val="006718FB"/>
    <w:rsid w:val="00671B3C"/>
    <w:rsid w:val="00673BA5"/>
    <w:rsid w:val="00675956"/>
    <w:rsid w:val="0067729D"/>
    <w:rsid w:val="00677BF4"/>
    <w:rsid w:val="00680058"/>
    <w:rsid w:val="00680E15"/>
    <w:rsid w:val="00681296"/>
    <w:rsid w:val="00681F9F"/>
    <w:rsid w:val="006840EA"/>
    <w:rsid w:val="006844E2"/>
    <w:rsid w:val="00684CE5"/>
    <w:rsid w:val="00685267"/>
    <w:rsid w:val="00685CBD"/>
    <w:rsid w:val="0068641F"/>
    <w:rsid w:val="006872AE"/>
    <w:rsid w:val="00690082"/>
    <w:rsid w:val="00690252"/>
    <w:rsid w:val="00693407"/>
    <w:rsid w:val="006946BB"/>
    <w:rsid w:val="00695A46"/>
    <w:rsid w:val="00696523"/>
    <w:rsid w:val="006969FA"/>
    <w:rsid w:val="00696C84"/>
    <w:rsid w:val="006A0DC9"/>
    <w:rsid w:val="006A1564"/>
    <w:rsid w:val="006A1BE2"/>
    <w:rsid w:val="006A1F5B"/>
    <w:rsid w:val="006A231F"/>
    <w:rsid w:val="006A35D5"/>
    <w:rsid w:val="006A748A"/>
    <w:rsid w:val="006B0C7C"/>
    <w:rsid w:val="006B2188"/>
    <w:rsid w:val="006B24E2"/>
    <w:rsid w:val="006B4BAD"/>
    <w:rsid w:val="006B57D5"/>
    <w:rsid w:val="006B6331"/>
    <w:rsid w:val="006B6B01"/>
    <w:rsid w:val="006B7B64"/>
    <w:rsid w:val="006C0494"/>
    <w:rsid w:val="006C259D"/>
    <w:rsid w:val="006C419E"/>
    <w:rsid w:val="006C4A31"/>
    <w:rsid w:val="006C5AC2"/>
    <w:rsid w:val="006C6039"/>
    <w:rsid w:val="006C6AFB"/>
    <w:rsid w:val="006C6ECD"/>
    <w:rsid w:val="006C6FFF"/>
    <w:rsid w:val="006C7A0B"/>
    <w:rsid w:val="006D19FB"/>
    <w:rsid w:val="006D2735"/>
    <w:rsid w:val="006D2809"/>
    <w:rsid w:val="006D29EC"/>
    <w:rsid w:val="006D2CFC"/>
    <w:rsid w:val="006D45B2"/>
    <w:rsid w:val="006E07E9"/>
    <w:rsid w:val="006E0FCC"/>
    <w:rsid w:val="006E19DA"/>
    <w:rsid w:val="006E1E96"/>
    <w:rsid w:val="006E2415"/>
    <w:rsid w:val="006E2D97"/>
    <w:rsid w:val="006E3831"/>
    <w:rsid w:val="006E5E21"/>
    <w:rsid w:val="006F1634"/>
    <w:rsid w:val="006F2562"/>
    <w:rsid w:val="006F2648"/>
    <w:rsid w:val="006F2F10"/>
    <w:rsid w:val="006F3BFA"/>
    <w:rsid w:val="006F482B"/>
    <w:rsid w:val="006F4D40"/>
    <w:rsid w:val="006F4F93"/>
    <w:rsid w:val="006F5831"/>
    <w:rsid w:val="006F5CC8"/>
    <w:rsid w:val="006F6311"/>
    <w:rsid w:val="00700E5F"/>
    <w:rsid w:val="00701952"/>
    <w:rsid w:val="00702556"/>
    <w:rsid w:val="0070277E"/>
    <w:rsid w:val="0070295E"/>
    <w:rsid w:val="007032E7"/>
    <w:rsid w:val="00703657"/>
    <w:rsid w:val="00704156"/>
    <w:rsid w:val="007069FC"/>
    <w:rsid w:val="00707892"/>
    <w:rsid w:val="00711221"/>
    <w:rsid w:val="00712675"/>
    <w:rsid w:val="00713808"/>
    <w:rsid w:val="007151B6"/>
    <w:rsid w:val="0071520D"/>
    <w:rsid w:val="00715EDB"/>
    <w:rsid w:val="007160D5"/>
    <w:rsid w:val="007163FB"/>
    <w:rsid w:val="00717515"/>
    <w:rsid w:val="00717C2E"/>
    <w:rsid w:val="007204FA"/>
    <w:rsid w:val="007207EA"/>
    <w:rsid w:val="007209CA"/>
    <w:rsid w:val="007213B3"/>
    <w:rsid w:val="00722E68"/>
    <w:rsid w:val="00722E8F"/>
    <w:rsid w:val="0072457F"/>
    <w:rsid w:val="00725406"/>
    <w:rsid w:val="00725958"/>
    <w:rsid w:val="00725B36"/>
    <w:rsid w:val="0072621B"/>
    <w:rsid w:val="00730555"/>
    <w:rsid w:val="007310A5"/>
    <w:rsid w:val="007312CC"/>
    <w:rsid w:val="007318F2"/>
    <w:rsid w:val="007319E3"/>
    <w:rsid w:val="007331B3"/>
    <w:rsid w:val="007337B2"/>
    <w:rsid w:val="00734090"/>
    <w:rsid w:val="00734D55"/>
    <w:rsid w:val="00736698"/>
    <w:rsid w:val="007368E3"/>
    <w:rsid w:val="00736A64"/>
    <w:rsid w:val="00737F6A"/>
    <w:rsid w:val="007410B6"/>
    <w:rsid w:val="00741126"/>
    <w:rsid w:val="0074402E"/>
    <w:rsid w:val="00744C6F"/>
    <w:rsid w:val="00744E77"/>
    <w:rsid w:val="007457F6"/>
    <w:rsid w:val="00745ABB"/>
    <w:rsid w:val="00746A74"/>
    <w:rsid w:val="00746CF8"/>
    <w:rsid w:val="00746E38"/>
    <w:rsid w:val="00747053"/>
    <w:rsid w:val="00747CD5"/>
    <w:rsid w:val="00747EAB"/>
    <w:rsid w:val="007503DB"/>
    <w:rsid w:val="00750E17"/>
    <w:rsid w:val="007516EE"/>
    <w:rsid w:val="00751C37"/>
    <w:rsid w:val="00752342"/>
    <w:rsid w:val="00752ED2"/>
    <w:rsid w:val="00753B51"/>
    <w:rsid w:val="00754FDC"/>
    <w:rsid w:val="007553A8"/>
    <w:rsid w:val="007564F1"/>
    <w:rsid w:val="00756629"/>
    <w:rsid w:val="007574F9"/>
    <w:rsid w:val="007575D2"/>
    <w:rsid w:val="007578C0"/>
    <w:rsid w:val="00757ACC"/>
    <w:rsid w:val="00757B4F"/>
    <w:rsid w:val="00757B6A"/>
    <w:rsid w:val="00760D45"/>
    <w:rsid w:val="007610E0"/>
    <w:rsid w:val="007621AA"/>
    <w:rsid w:val="007623B3"/>
    <w:rsid w:val="0076260A"/>
    <w:rsid w:val="00763E9E"/>
    <w:rsid w:val="007640AE"/>
    <w:rsid w:val="00764A67"/>
    <w:rsid w:val="00764B2A"/>
    <w:rsid w:val="00766210"/>
    <w:rsid w:val="00766410"/>
    <w:rsid w:val="007706D9"/>
    <w:rsid w:val="00770F6B"/>
    <w:rsid w:val="00771883"/>
    <w:rsid w:val="00772D6C"/>
    <w:rsid w:val="007759A9"/>
    <w:rsid w:val="00776DC2"/>
    <w:rsid w:val="0077771D"/>
    <w:rsid w:val="00777E83"/>
    <w:rsid w:val="00780122"/>
    <w:rsid w:val="00781BAC"/>
    <w:rsid w:val="0078214B"/>
    <w:rsid w:val="0078254E"/>
    <w:rsid w:val="00783D7D"/>
    <w:rsid w:val="0078498A"/>
    <w:rsid w:val="0078561D"/>
    <w:rsid w:val="00785F23"/>
    <w:rsid w:val="007869FF"/>
    <w:rsid w:val="007872F2"/>
    <w:rsid w:val="007878FE"/>
    <w:rsid w:val="00792207"/>
    <w:rsid w:val="00792B64"/>
    <w:rsid w:val="00792E29"/>
    <w:rsid w:val="0079338F"/>
    <w:rsid w:val="00793420"/>
    <w:rsid w:val="0079379A"/>
    <w:rsid w:val="00794953"/>
    <w:rsid w:val="00794C95"/>
    <w:rsid w:val="00795560"/>
    <w:rsid w:val="00795672"/>
    <w:rsid w:val="00795E13"/>
    <w:rsid w:val="00796905"/>
    <w:rsid w:val="00796DDD"/>
    <w:rsid w:val="00797B38"/>
    <w:rsid w:val="007A1F2F"/>
    <w:rsid w:val="007A2228"/>
    <w:rsid w:val="007A2904"/>
    <w:rsid w:val="007A2A5C"/>
    <w:rsid w:val="007A3EB3"/>
    <w:rsid w:val="007A5150"/>
    <w:rsid w:val="007A5373"/>
    <w:rsid w:val="007A5B64"/>
    <w:rsid w:val="007A6953"/>
    <w:rsid w:val="007A789F"/>
    <w:rsid w:val="007A7987"/>
    <w:rsid w:val="007A7CA9"/>
    <w:rsid w:val="007B0598"/>
    <w:rsid w:val="007B2982"/>
    <w:rsid w:val="007B4B52"/>
    <w:rsid w:val="007B4C2D"/>
    <w:rsid w:val="007B6B45"/>
    <w:rsid w:val="007B6D2B"/>
    <w:rsid w:val="007B757F"/>
    <w:rsid w:val="007B75BC"/>
    <w:rsid w:val="007C00DE"/>
    <w:rsid w:val="007C0BD6"/>
    <w:rsid w:val="007C0D87"/>
    <w:rsid w:val="007C21D9"/>
    <w:rsid w:val="007C268D"/>
    <w:rsid w:val="007C3806"/>
    <w:rsid w:val="007C3ECA"/>
    <w:rsid w:val="007C4D5D"/>
    <w:rsid w:val="007C4F23"/>
    <w:rsid w:val="007C50BD"/>
    <w:rsid w:val="007C5BB7"/>
    <w:rsid w:val="007C6D47"/>
    <w:rsid w:val="007D051A"/>
    <w:rsid w:val="007D0685"/>
    <w:rsid w:val="007D07D5"/>
    <w:rsid w:val="007D1C64"/>
    <w:rsid w:val="007D32DD"/>
    <w:rsid w:val="007D4595"/>
    <w:rsid w:val="007D48AB"/>
    <w:rsid w:val="007D6DCE"/>
    <w:rsid w:val="007D72C4"/>
    <w:rsid w:val="007D78E3"/>
    <w:rsid w:val="007E02A1"/>
    <w:rsid w:val="007E07C9"/>
    <w:rsid w:val="007E2CFE"/>
    <w:rsid w:val="007E306D"/>
    <w:rsid w:val="007E32E3"/>
    <w:rsid w:val="007E34B4"/>
    <w:rsid w:val="007E49B6"/>
    <w:rsid w:val="007E59C9"/>
    <w:rsid w:val="007E7BB2"/>
    <w:rsid w:val="007F0072"/>
    <w:rsid w:val="007F231B"/>
    <w:rsid w:val="007F2EB6"/>
    <w:rsid w:val="007F447E"/>
    <w:rsid w:val="007F54C3"/>
    <w:rsid w:val="007F69CC"/>
    <w:rsid w:val="00800043"/>
    <w:rsid w:val="00800DEB"/>
    <w:rsid w:val="00802949"/>
    <w:rsid w:val="0080301E"/>
    <w:rsid w:val="0080365F"/>
    <w:rsid w:val="00803768"/>
    <w:rsid w:val="00803919"/>
    <w:rsid w:val="008052AD"/>
    <w:rsid w:val="00806189"/>
    <w:rsid w:val="0081193E"/>
    <w:rsid w:val="00811EE7"/>
    <w:rsid w:val="008126D7"/>
    <w:rsid w:val="00812BE5"/>
    <w:rsid w:val="00814799"/>
    <w:rsid w:val="00817429"/>
    <w:rsid w:val="008210AC"/>
    <w:rsid w:val="00821514"/>
    <w:rsid w:val="00821694"/>
    <w:rsid w:val="00821E35"/>
    <w:rsid w:val="00822B0B"/>
    <w:rsid w:val="00823BAB"/>
    <w:rsid w:val="00823DE9"/>
    <w:rsid w:val="00824591"/>
    <w:rsid w:val="008247B2"/>
    <w:rsid w:val="00824AED"/>
    <w:rsid w:val="00825BAE"/>
    <w:rsid w:val="00826205"/>
    <w:rsid w:val="00827820"/>
    <w:rsid w:val="00831B8B"/>
    <w:rsid w:val="00831BC8"/>
    <w:rsid w:val="00832F8A"/>
    <w:rsid w:val="0083405D"/>
    <w:rsid w:val="00835246"/>
    <w:rsid w:val="008352D4"/>
    <w:rsid w:val="00835C44"/>
    <w:rsid w:val="00836DB9"/>
    <w:rsid w:val="00837C67"/>
    <w:rsid w:val="008400F1"/>
    <w:rsid w:val="008415B0"/>
    <w:rsid w:val="00842028"/>
    <w:rsid w:val="008434A4"/>
    <w:rsid w:val="008436B8"/>
    <w:rsid w:val="008442B3"/>
    <w:rsid w:val="00844AE5"/>
    <w:rsid w:val="008460B6"/>
    <w:rsid w:val="008468DC"/>
    <w:rsid w:val="008470E0"/>
    <w:rsid w:val="00850C9D"/>
    <w:rsid w:val="00851BE5"/>
    <w:rsid w:val="00851DF4"/>
    <w:rsid w:val="0085234D"/>
    <w:rsid w:val="00852B59"/>
    <w:rsid w:val="00852C16"/>
    <w:rsid w:val="00853320"/>
    <w:rsid w:val="0085357F"/>
    <w:rsid w:val="00853E1C"/>
    <w:rsid w:val="00854F72"/>
    <w:rsid w:val="00856272"/>
    <w:rsid w:val="008563FF"/>
    <w:rsid w:val="0086018B"/>
    <w:rsid w:val="00860E0A"/>
    <w:rsid w:val="008611DD"/>
    <w:rsid w:val="008620CC"/>
    <w:rsid w:val="008620DE"/>
    <w:rsid w:val="00863575"/>
    <w:rsid w:val="00863D1C"/>
    <w:rsid w:val="008647A0"/>
    <w:rsid w:val="00865B02"/>
    <w:rsid w:val="008660B2"/>
    <w:rsid w:val="00866867"/>
    <w:rsid w:val="00866BEA"/>
    <w:rsid w:val="00871475"/>
    <w:rsid w:val="00872257"/>
    <w:rsid w:val="008737EC"/>
    <w:rsid w:val="00874684"/>
    <w:rsid w:val="00875381"/>
    <w:rsid w:val="008753E6"/>
    <w:rsid w:val="00875426"/>
    <w:rsid w:val="00876F89"/>
    <w:rsid w:val="0087738C"/>
    <w:rsid w:val="008802AF"/>
    <w:rsid w:val="00881555"/>
    <w:rsid w:val="00881926"/>
    <w:rsid w:val="0088318F"/>
    <w:rsid w:val="0088331D"/>
    <w:rsid w:val="00883B52"/>
    <w:rsid w:val="008852B0"/>
    <w:rsid w:val="00885AE7"/>
    <w:rsid w:val="0088625C"/>
    <w:rsid w:val="00886B60"/>
    <w:rsid w:val="00887889"/>
    <w:rsid w:val="008915E1"/>
    <w:rsid w:val="00891BDF"/>
    <w:rsid w:val="00891C0D"/>
    <w:rsid w:val="008920F1"/>
    <w:rsid w:val="008920FF"/>
    <w:rsid w:val="008926E8"/>
    <w:rsid w:val="00894F19"/>
    <w:rsid w:val="00896A10"/>
    <w:rsid w:val="008971B5"/>
    <w:rsid w:val="00897DD4"/>
    <w:rsid w:val="008A3EDF"/>
    <w:rsid w:val="008A5036"/>
    <w:rsid w:val="008A54FD"/>
    <w:rsid w:val="008A5D26"/>
    <w:rsid w:val="008A6B13"/>
    <w:rsid w:val="008A6BF7"/>
    <w:rsid w:val="008A6ECB"/>
    <w:rsid w:val="008A7175"/>
    <w:rsid w:val="008A77A4"/>
    <w:rsid w:val="008B05A7"/>
    <w:rsid w:val="008B0B48"/>
    <w:rsid w:val="008B0BF9"/>
    <w:rsid w:val="008B0C28"/>
    <w:rsid w:val="008B0DA6"/>
    <w:rsid w:val="008B154A"/>
    <w:rsid w:val="008B1B5C"/>
    <w:rsid w:val="008B2866"/>
    <w:rsid w:val="008B2B5E"/>
    <w:rsid w:val="008B3670"/>
    <w:rsid w:val="008B36B6"/>
    <w:rsid w:val="008B3859"/>
    <w:rsid w:val="008B436D"/>
    <w:rsid w:val="008B4E49"/>
    <w:rsid w:val="008B4F02"/>
    <w:rsid w:val="008B6F5F"/>
    <w:rsid w:val="008B7712"/>
    <w:rsid w:val="008B7B26"/>
    <w:rsid w:val="008C08B6"/>
    <w:rsid w:val="008C0E60"/>
    <w:rsid w:val="008C2CD0"/>
    <w:rsid w:val="008C3524"/>
    <w:rsid w:val="008C4061"/>
    <w:rsid w:val="008C4229"/>
    <w:rsid w:val="008C4B55"/>
    <w:rsid w:val="008C5BE0"/>
    <w:rsid w:val="008C6BF3"/>
    <w:rsid w:val="008C7233"/>
    <w:rsid w:val="008C72F7"/>
    <w:rsid w:val="008C7B55"/>
    <w:rsid w:val="008D0734"/>
    <w:rsid w:val="008D0ADF"/>
    <w:rsid w:val="008D2434"/>
    <w:rsid w:val="008D2CC1"/>
    <w:rsid w:val="008D638F"/>
    <w:rsid w:val="008D69C9"/>
    <w:rsid w:val="008D6B16"/>
    <w:rsid w:val="008D7EC0"/>
    <w:rsid w:val="008E08C5"/>
    <w:rsid w:val="008E09AB"/>
    <w:rsid w:val="008E171D"/>
    <w:rsid w:val="008E2785"/>
    <w:rsid w:val="008E2E08"/>
    <w:rsid w:val="008E2F00"/>
    <w:rsid w:val="008E3897"/>
    <w:rsid w:val="008E5530"/>
    <w:rsid w:val="008E6A65"/>
    <w:rsid w:val="008E6DAA"/>
    <w:rsid w:val="008E78A3"/>
    <w:rsid w:val="008F0654"/>
    <w:rsid w:val="008F06CB"/>
    <w:rsid w:val="008F153E"/>
    <w:rsid w:val="008F1C4B"/>
    <w:rsid w:val="008F29D1"/>
    <w:rsid w:val="008F2E83"/>
    <w:rsid w:val="008F3C7E"/>
    <w:rsid w:val="008F4AEE"/>
    <w:rsid w:val="008F565E"/>
    <w:rsid w:val="008F5B8B"/>
    <w:rsid w:val="008F612A"/>
    <w:rsid w:val="00901CA3"/>
    <w:rsid w:val="00902135"/>
    <w:rsid w:val="0090293D"/>
    <w:rsid w:val="00902FD6"/>
    <w:rsid w:val="0090308A"/>
    <w:rsid w:val="009034DE"/>
    <w:rsid w:val="00905396"/>
    <w:rsid w:val="00905A98"/>
    <w:rsid w:val="00905BC4"/>
    <w:rsid w:val="0090605D"/>
    <w:rsid w:val="00906419"/>
    <w:rsid w:val="00906AA4"/>
    <w:rsid w:val="00907401"/>
    <w:rsid w:val="009105B1"/>
    <w:rsid w:val="00911A2D"/>
    <w:rsid w:val="00912889"/>
    <w:rsid w:val="009137A3"/>
    <w:rsid w:val="00913A42"/>
    <w:rsid w:val="00913D3F"/>
    <w:rsid w:val="00914167"/>
    <w:rsid w:val="009143C9"/>
    <w:rsid w:val="009143DB"/>
    <w:rsid w:val="00915065"/>
    <w:rsid w:val="00915A1A"/>
    <w:rsid w:val="00915B53"/>
    <w:rsid w:val="009172AB"/>
    <w:rsid w:val="00917CE5"/>
    <w:rsid w:val="00917E78"/>
    <w:rsid w:val="00920239"/>
    <w:rsid w:val="009217C0"/>
    <w:rsid w:val="00921D71"/>
    <w:rsid w:val="00922B83"/>
    <w:rsid w:val="009242D0"/>
    <w:rsid w:val="00924F44"/>
    <w:rsid w:val="00925241"/>
    <w:rsid w:val="00925761"/>
    <w:rsid w:val="00925CEC"/>
    <w:rsid w:val="00926A3F"/>
    <w:rsid w:val="009276B0"/>
    <w:rsid w:val="0092794E"/>
    <w:rsid w:val="00930838"/>
    <w:rsid w:val="00930D30"/>
    <w:rsid w:val="009319A2"/>
    <w:rsid w:val="009330EF"/>
    <w:rsid w:val="009332A2"/>
    <w:rsid w:val="00933A84"/>
    <w:rsid w:val="00934549"/>
    <w:rsid w:val="00934C4B"/>
    <w:rsid w:val="00937598"/>
    <w:rsid w:val="0093790B"/>
    <w:rsid w:val="009422F7"/>
    <w:rsid w:val="009425AA"/>
    <w:rsid w:val="00942933"/>
    <w:rsid w:val="00943751"/>
    <w:rsid w:val="009445D8"/>
    <w:rsid w:val="00944873"/>
    <w:rsid w:val="00945814"/>
    <w:rsid w:val="00946DD0"/>
    <w:rsid w:val="00946FCF"/>
    <w:rsid w:val="0095064D"/>
    <w:rsid w:val="009508D0"/>
    <w:rsid w:val="009509E6"/>
    <w:rsid w:val="00951FC0"/>
    <w:rsid w:val="00952018"/>
    <w:rsid w:val="00952800"/>
    <w:rsid w:val="0095300D"/>
    <w:rsid w:val="00953E1D"/>
    <w:rsid w:val="00953E41"/>
    <w:rsid w:val="00954A96"/>
    <w:rsid w:val="00956812"/>
    <w:rsid w:val="0095719A"/>
    <w:rsid w:val="00960919"/>
    <w:rsid w:val="00960AF1"/>
    <w:rsid w:val="00960B51"/>
    <w:rsid w:val="00960BCF"/>
    <w:rsid w:val="009623E9"/>
    <w:rsid w:val="00962A33"/>
    <w:rsid w:val="009638A0"/>
    <w:rsid w:val="00963EEB"/>
    <w:rsid w:val="009648BC"/>
    <w:rsid w:val="00964C2F"/>
    <w:rsid w:val="00965F88"/>
    <w:rsid w:val="00966BB3"/>
    <w:rsid w:val="009679E3"/>
    <w:rsid w:val="00970E08"/>
    <w:rsid w:val="00971E03"/>
    <w:rsid w:val="00971FE3"/>
    <w:rsid w:val="00973619"/>
    <w:rsid w:val="00974470"/>
    <w:rsid w:val="00977B8F"/>
    <w:rsid w:val="00982CA6"/>
    <w:rsid w:val="00983094"/>
    <w:rsid w:val="0098377C"/>
    <w:rsid w:val="00984200"/>
    <w:rsid w:val="00984E03"/>
    <w:rsid w:val="00984EC1"/>
    <w:rsid w:val="0098520D"/>
    <w:rsid w:val="00985614"/>
    <w:rsid w:val="0098671D"/>
    <w:rsid w:val="00987E85"/>
    <w:rsid w:val="009908AB"/>
    <w:rsid w:val="00993CE6"/>
    <w:rsid w:val="00994E99"/>
    <w:rsid w:val="0099631E"/>
    <w:rsid w:val="009A0D12"/>
    <w:rsid w:val="009A1987"/>
    <w:rsid w:val="009A2BEE"/>
    <w:rsid w:val="009A2C53"/>
    <w:rsid w:val="009A5289"/>
    <w:rsid w:val="009A7A53"/>
    <w:rsid w:val="009B0402"/>
    <w:rsid w:val="009B0B75"/>
    <w:rsid w:val="009B16DF"/>
    <w:rsid w:val="009B23D4"/>
    <w:rsid w:val="009B2FE8"/>
    <w:rsid w:val="009B33AE"/>
    <w:rsid w:val="009B3E08"/>
    <w:rsid w:val="009B4CB2"/>
    <w:rsid w:val="009B4DBB"/>
    <w:rsid w:val="009B5125"/>
    <w:rsid w:val="009B5495"/>
    <w:rsid w:val="009B6701"/>
    <w:rsid w:val="009B6EF7"/>
    <w:rsid w:val="009B7000"/>
    <w:rsid w:val="009B739C"/>
    <w:rsid w:val="009C04EC"/>
    <w:rsid w:val="009C19A2"/>
    <w:rsid w:val="009C328C"/>
    <w:rsid w:val="009C38CB"/>
    <w:rsid w:val="009C3C00"/>
    <w:rsid w:val="009C4444"/>
    <w:rsid w:val="009C4C58"/>
    <w:rsid w:val="009C7334"/>
    <w:rsid w:val="009C79AD"/>
    <w:rsid w:val="009C7CA6"/>
    <w:rsid w:val="009D0E4C"/>
    <w:rsid w:val="009D1807"/>
    <w:rsid w:val="009D196F"/>
    <w:rsid w:val="009D2319"/>
    <w:rsid w:val="009D24BA"/>
    <w:rsid w:val="009D25E3"/>
    <w:rsid w:val="009D3316"/>
    <w:rsid w:val="009D54EA"/>
    <w:rsid w:val="009D55AA"/>
    <w:rsid w:val="009D5877"/>
    <w:rsid w:val="009D6274"/>
    <w:rsid w:val="009E059F"/>
    <w:rsid w:val="009E0682"/>
    <w:rsid w:val="009E31F4"/>
    <w:rsid w:val="009E3E77"/>
    <w:rsid w:val="009E3FAB"/>
    <w:rsid w:val="009E4765"/>
    <w:rsid w:val="009E4776"/>
    <w:rsid w:val="009E573C"/>
    <w:rsid w:val="009E5B3F"/>
    <w:rsid w:val="009E62B3"/>
    <w:rsid w:val="009E7D90"/>
    <w:rsid w:val="009F1AB0"/>
    <w:rsid w:val="009F1BA4"/>
    <w:rsid w:val="009F3209"/>
    <w:rsid w:val="009F501D"/>
    <w:rsid w:val="009F5CD9"/>
    <w:rsid w:val="009F713F"/>
    <w:rsid w:val="00A01125"/>
    <w:rsid w:val="00A039D5"/>
    <w:rsid w:val="00A04391"/>
    <w:rsid w:val="00A046AD"/>
    <w:rsid w:val="00A06D6B"/>
    <w:rsid w:val="00A079C1"/>
    <w:rsid w:val="00A10F10"/>
    <w:rsid w:val="00A1103A"/>
    <w:rsid w:val="00A11D27"/>
    <w:rsid w:val="00A12520"/>
    <w:rsid w:val="00A130FD"/>
    <w:rsid w:val="00A13A2D"/>
    <w:rsid w:val="00A13BDC"/>
    <w:rsid w:val="00A13D6D"/>
    <w:rsid w:val="00A13F6C"/>
    <w:rsid w:val="00A14769"/>
    <w:rsid w:val="00A1527F"/>
    <w:rsid w:val="00A16151"/>
    <w:rsid w:val="00A16EC6"/>
    <w:rsid w:val="00A1708C"/>
    <w:rsid w:val="00A170D6"/>
    <w:rsid w:val="00A17C06"/>
    <w:rsid w:val="00A20526"/>
    <w:rsid w:val="00A20FC9"/>
    <w:rsid w:val="00A2102C"/>
    <w:rsid w:val="00A2126E"/>
    <w:rsid w:val="00A21706"/>
    <w:rsid w:val="00A22E72"/>
    <w:rsid w:val="00A22F63"/>
    <w:rsid w:val="00A24852"/>
    <w:rsid w:val="00A24FCC"/>
    <w:rsid w:val="00A26172"/>
    <w:rsid w:val="00A26A90"/>
    <w:rsid w:val="00A26B27"/>
    <w:rsid w:val="00A3073B"/>
    <w:rsid w:val="00A30D4A"/>
    <w:rsid w:val="00A30E4F"/>
    <w:rsid w:val="00A32253"/>
    <w:rsid w:val="00A3310E"/>
    <w:rsid w:val="00A333A0"/>
    <w:rsid w:val="00A33A92"/>
    <w:rsid w:val="00A35963"/>
    <w:rsid w:val="00A37E70"/>
    <w:rsid w:val="00A4041A"/>
    <w:rsid w:val="00A412E8"/>
    <w:rsid w:val="00A4135F"/>
    <w:rsid w:val="00A437E1"/>
    <w:rsid w:val="00A44BE7"/>
    <w:rsid w:val="00A467BD"/>
    <w:rsid w:val="00A4685E"/>
    <w:rsid w:val="00A46A31"/>
    <w:rsid w:val="00A47BC5"/>
    <w:rsid w:val="00A50CD4"/>
    <w:rsid w:val="00A51191"/>
    <w:rsid w:val="00A51D52"/>
    <w:rsid w:val="00A52CF0"/>
    <w:rsid w:val="00A52EAA"/>
    <w:rsid w:val="00A5421D"/>
    <w:rsid w:val="00A54E71"/>
    <w:rsid w:val="00A54FE8"/>
    <w:rsid w:val="00A56D62"/>
    <w:rsid w:val="00A56F07"/>
    <w:rsid w:val="00A572A1"/>
    <w:rsid w:val="00A572A7"/>
    <w:rsid w:val="00A5762C"/>
    <w:rsid w:val="00A600FC"/>
    <w:rsid w:val="00A60932"/>
    <w:rsid w:val="00A60BCA"/>
    <w:rsid w:val="00A621C9"/>
    <w:rsid w:val="00A6256E"/>
    <w:rsid w:val="00A638DA"/>
    <w:rsid w:val="00A640D1"/>
    <w:rsid w:val="00A64C2F"/>
    <w:rsid w:val="00A6527D"/>
    <w:rsid w:val="00A6581B"/>
    <w:rsid w:val="00A65B41"/>
    <w:rsid w:val="00A65E00"/>
    <w:rsid w:val="00A66A78"/>
    <w:rsid w:val="00A670FE"/>
    <w:rsid w:val="00A677AC"/>
    <w:rsid w:val="00A704D0"/>
    <w:rsid w:val="00A7436E"/>
    <w:rsid w:val="00A74E96"/>
    <w:rsid w:val="00A753F8"/>
    <w:rsid w:val="00A75A8E"/>
    <w:rsid w:val="00A760D2"/>
    <w:rsid w:val="00A763AA"/>
    <w:rsid w:val="00A76E91"/>
    <w:rsid w:val="00A77930"/>
    <w:rsid w:val="00A80CD7"/>
    <w:rsid w:val="00A81858"/>
    <w:rsid w:val="00A824D9"/>
    <w:rsid w:val="00A824DD"/>
    <w:rsid w:val="00A83676"/>
    <w:rsid w:val="00A8398A"/>
    <w:rsid w:val="00A83B7B"/>
    <w:rsid w:val="00A84274"/>
    <w:rsid w:val="00A84CB6"/>
    <w:rsid w:val="00A850F3"/>
    <w:rsid w:val="00A8553D"/>
    <w:rsid w:val="00A864E3"/>
    <w:rsid w:val="00A86BC1"/>
    <w:rsid w:val="00A90705"/>
    <w:rsid w:val="00A92923"/>
    <w:rsid w:val="00A94204"/>
    <w:rsid w:val="00A9449D"/>
    <w:rsid w:val="00A94574"/>
    <w:rsid w:val="00A94712"/>
    <w:rsid w:val="00A95890"/>
    <w:rsid w:val="00A95936"/>
    <w:rsid w:val="00A96265"/>
    <w:rsid w:val="00A97084"/>
    <w:rsid w:val="00A97467"/>
    <w:rsid w:val="00A9761B"/>
    <w:rsid w:val="00AA180F"/>
    <w:rsid w:val="00AA1C2C"/>
    <w:rsid w:val="00AA24D3"/>
    <w:rsid w:val="00AA28E3"/>
    <w:rsid w:val="00AA2D62"/>
    <w:rsid w:val="00AA35F6"/>
    <w:rsid w:val="00AA667C"/>
    <w:rsid w:val="00AA6E91"/>
    <w:rsid w:val="00AA7439"/>
    <w:rsid w:val="00AA78E3"/>
    <w:rsid w:val="00AB047E"/>
    <w:rsid w:val="00AB0B0A"/>
    <w:rsid w:val="00AB0BB7"/>
    <w:rsid w:val="00AB1CB7"/>
    <w:rsid w:val="00AB1EC3"/>
    <w:rsid w:val="00AB22C6"/>
    <w:rsid w:val="00AB2AD0"/>
    <w:rsid w:val="00AB5083"/>
    <w:rsid w:val="00AB50E4"/>
    <w:rsid w:val="00AB67FC"/>
    <w:rsid w:val="00AB7190"/>
    <w:rsid w:val="00AC00F2"/>
    <w:rsid w:val="00AC0210"/>
    <w:rsid w:val="00AC0B2E"/>
    <w:rsid w:val="00AC0EFF"/>
    <w:rsid w:val="00AC1116"/>
    <w:rsid w:val="00AC25CD"/>
    <w:rsid w:val="00AC2F15"/>
    <w:rsid w:val="00AC31B5"/>
    <w:rsid w:val="00AC4EA1"/>
    <w:rsid w:val="00AC5381"/>
    <w:rsid w:val="00AC5920"/>
    <w:rsid w:val="00AC6284"/>
    <w:rsid w:val="00AC7CA4"/>
    <w:rsid w:val="00AD060E"/>
    <w:rsid w:val="00AD0E65"/>
    <w:rsid w:val="00AD1FCE"/>
    <w:rsid w:val="00AD2BF2"/>
    <w:rsid w:val="00AD4DAB"/>
    <w:rsid w:val="00AD4E90"/>
    <w:rsid w:val="00AD5422"/>
    <w:rsid w:val="00AD6A2F"/>
    <w:rsid w:val="00AD6BB9"/>
    <w:rsid w:val="00AD764A"/>
    <w:rsid w:val="00AE0530"/>
    <w:rsid w:val="00AE377D"/>
    <w:rsid w:val="00AE4179"/>
    <w:rsid w:val="00AE4425"/>
    <w:rsid w:val="00AE4FBE"/>
    <w:rsid w:val="00AE5EB8"/>
    <w:rsid w:val="00AE650F"/>
    <w:rsid w:val="00AE6555"/>
    <w:rsid w:val="00AE7D16"/>
    <w:rsid w:val="00AF09E3"/>
    <w:rsid w:val="00AF0C34"/>
    <w:rsid w:val="00AF1B23"/>
    <w:rsid w:val="00AF1F39"/>
    <w:rsid w:val="00AF3B6B"/>
    <w:rsid w:val="00AF4CAA"/>
    <w:rsid w:val="00AF5408"/>
    <w:rsid w:val="00AF571A"/>
    <w:rsid w:val="00AF5DF5"/>
    <w:rsid w:val="00AF5FD0"/>
    <w:rsid w:val="00AF6077"/>
    <w:rsid w:val="00AF60A0"/>
    <w:rsid w:val="00AF67FA"/>
    <w:rsid w:val="00AF67FC"/>
    <w:rsid w:val="00AF7DF5"/>
    <w:rsid w:val="00B006E5"/>
    <w:rsid w:val="00B024C2"/>
    <w:rsid w:val="00B03F0B"/>
    <w:rsid w:val="00B0519C"/>
    <w:rsid w:val="00B064D9"/>
    <w:rsid w:val="00B07700"/>
    <w:rsid w:val="00B1182D"/>
    <w:rsid w:val="00B120AF"/>
    <w:rsid w:val="00B13921"/>
    <w:rsid w:val="00B1528C"/>
    <w:rsid w:val="00B15C55"/>
    <w:rsid w:val="00B1646E"/>
    <w:rsid w:val="00B16ACD"/>
    <w:rsid w:val="00B16C0F"/>
    <w:rsid w:val="00B171DC"/>
    <w:rsid w:val="00B200B8"/>
    <w:rsid w:val="00B20C38"/>
    <w:rsid w:val="00B21487"/>
    <w:rsid w:val="00B21BDF"/>
    <w:rsid w:val="00B22B6D"/>
    <w:rsid w:val="00B232D1"/>
    <w:rsid w:val="00B23CB9"/>
    <w:rsid w:val="00B24DB5"/>
    <w:rsid w:val="00B25CE7"/>
    <w:rsid w:val="00B27DBF"/>
    <w:rsid w:val="00B3016A"/>
    <w:rsid w:val="00B31F9E"/>
    <w:rsid w:val="00B32331"/>
    <w:rsid w:val="00B3268F"/>
    <w:rsid w:val="00B32C2C"/>
    <w:rsid w:val="00B333E1"/>
    <w:rsid w:val="00B33A1A"/>
    <w:rsid w:val="00B33E6C"/>
    <w:rsid w:val="00B36E84"/>
    <w:rsid w:val="00B371CC"/>
    <w:rsid w:val="00B37ED7"/>
    <w:rsid w:val="00B40EF6"/>
    <w:rsid w:val="00B41CD9"/>
    <w:rsid w:val="00B427E6"/>
    <w:rsid w:val="00B428A6"/>
    <w:rsid w:val="00B43571"/>
    <w:rsid w:val="00B43722"/>
    <w:rsid w:val="00B43B63"/>
    <w:rsid w:val="00B43E1F"/>
    <w:rsid w:val="00B4407A"/>
    <w:rsid w:val="00B4468E"/>
    <w:rsid w:val="00B44E4E"/>
    <w:rsid w:val="00B45FBA"/>
    <w:rsid w:val="00B45FBC"/>
    <w:rsid w:val="00B46820"/>
    <w:rsid w:val="00B46C1C"/>
    <w:rsid w:val="00B50DCD"/>
    <w:rsid w:val="00B51A7D"/>
    <w:rsid w:val="00B52CD6"/>
    <w:rsid w:val="00B53571"/>
    <w:rsid w:val="00B535C2"/>
    <w:rsid w:val="00B5386A"/>
    <w:rsid w:val="00B55544"/>
    <w:rsid w:val="00B55721"/>
    <w:rsid w:val="00B576EF"/>
    <w:rsid w:val="00B642FC"/>
    <w:rsid w:val="00B64D26"/>
    <w:rsid w:val="00B64E27"/>
    <w:rsid w:val="00B64FBB"/>
    <w:rsid w:val="00B65DC1"/>
    <w:rsid w:val="00B66859"/>
    <w:rsid w:val="00B70E22"/>
    <w:rsid w:val="00B70EE8"/>
    <w:rsid w:val="00B722AC"/>
    <w:rsid w:val="00B72A23"/>
    <w:rsid w:val="00B74F9E"/>
    <w:rsid w:val="00B75E5E"/>
    <w:rsid w:val="00B76FF4"/>
    <w:rsid w:val="00B774CB"/>
    <w:rsid w:val="00B80402"/>
    <w:rsid w:val="00B809B1"/>
    <w:rsid w:val="00B80B9A"/>
    <w:rsid w:val="00B830B7"/>
    <w:rsid w:val="00B84136"/>
    <w:rsid w:val="00B848EA"/>
    <w:rsid w:val="00B84B2B"/>
    <w:rsid w:val="00B84E5D"/>
    <w:rsid w:val="00B86BB0"/>
    <w:rsid w:val="00B87D62"/>
    <w:rsid w:val="00B90500"/>
    <w:rsid w:val="00B90801"/>
    <w:rsid w:val="00B9176C"/>
    <w:rsid w:val="00B91ACA"/>
    <w:rsid w:val="00B935A4"/>
    <w:rsid w:val="00B93844"/>
    <w:rsid w:val="00B9435B"/>
    <w:rsid w:val="00B94B3E"/>
    <w:rsid w:val="00B94E5E"/>
    <w:rsid w:val="00B95654"/>
    <w:rsid w:val="00B959E9"/>
    <w:rsid w:val="00B96613"/>
    <w:rsid w:val="00B9757C"/>
    <w:rsid w:val="00BA24A1"/>
    <w:rsid w:val="00BA2A47"/>
    <w:rsid w:val="00BA3419"/>
    <w:rsid w:val="00BA3493"/>
    <w:rsid w:val="00BA34E3"/>
    <w:rsid w:val="00BA383B"/>
    <w:rsid w:val="00BA561A"/>
    <w:rsid w:val="00BA5ED2"/>
    <w:rsid w:val="00BA761D"/>
    <w:rsid w:val="00BA7DDB"/>
    <w:rsid w:val="00BB0DC6"/>
    <w:rsid w:val="00BB154C"/>
    <w:rsid w:val="00BB15E4"/>
    <w:rsid w:val="00BB1E19"/>
    <w:rsid w:val="00BB21D1"/>
    <w:rsid w:val="00BB32F0"/>
    <w:rsid w:val="00BB32F2"/>
    <w:rsid w:val="00BB4338"/>
    <w:rsid w:val="00BB5632"/>
    <w:rsid w:val="00BB6048"/>
    <w:rsid w:val="00BB61CC"/>
    <w:rsid w:val="00BB6C0E"/>
    <w:rsid w:val="00BB7B38"/>
    <w:rsid w:val="00BB7BCB"/>
    <w:rsid w:val="00BC0898"/>
    <w:rsid w:val="00BC0AD0"/>
    <w:rsid w:val="00BC0CCF"/>
    <w:rsid w:val="00BC0F43"/>
    <w:rsid w:val="00BC11E5"/>
    <w:rsid w:val="00BC4BC6"/>
    <w:rsid w:val="00BC4E79"/>
    <w:rsid w:val="00BC52FD"/>
    <w:rsid w:val="00BC53B0"/>
    <w:rsid w:val="00BC55E0"/>
    <w:rsid w:val="00BC5DE3"/>
    <w:rsid w:val="00BC6CC7"/>
    <w:rsid w:val="00BC6E62"/>
    <w:rsid w:val="00BC7443"/>
    <w:rsid w:val="00BD0648"/>
    <w:rsid w:val="00BD0DF7"/>
    <w:rsid w:val="00BD1040"/>
    <w:rsid w:val="00BD34AA"/>
    <w:rsid w:val="00BD6F96"/>
    <w:rsid w:val="00BE08EB"/>
    <w:rsid w:val="00BE0A91"/>
    <w:rsid w:val="00BE0C44"/>
    <w:rsid w:val="00BE0DC1"/>
    <w:rsid w:val="00BE1B8B"/>
    <w:rsid w:val="00BE2A18"/>
    <w:rsid w:val="00BE2C01"/>
    <w:rsid w:val="00BE2D88"/>
    <w:rsid w:val="00BE3CF9"/>
    <w:rsid w:val="00BE41EC"/>
    <w:rsid w:val="00BE4637"/>
    <w:rsid w:val="00BE5486"/>
    <w:rsid w:val="00BE56FB"/>
    <w:rsid w:val="00BF0153"/>
    <w:rsid w:val="00BF025A"/>
    <w:rsid w:val="00BF0F17"/>
    <w:rsid w:val="00BF1E1D"/>
    <w:rsid w:val="00BF3A3C"/>
    <w:rsid w:val="00BF3DDE"/>
    <w:rsid w:val="00BF4178"/>
    <w:rsid w:val="00BF4A0F"/>
    <w:rsid w:val="00BF521B"/>
    <w:rsid w:val="00BF6589"/>
    <w:rsid w:val="00BF6C12"/>
    <w:rsid w:val="00BF6E19"/>
    <w:rsid w:val="00BF6F7F"/>
    <w:rsid w:val="00BF774E"/>
    <w:rsid w:val="00BF7B4F"/>
    <w:rsid w:val="00BF7F43"/>
    <w:rsid w:val="00C0052C"/>
    <w:rsid w:val="00C00647"/>
    <w:rsid w:val="00C0267A"/>
    <w:rsid w:val="00C02764"/>
    <w:rsid w:val="00C04696"/>
    <w:rsid w:val="00C04CEF"/>
    <w:rsid w:val="00C0626A"/>
    <w:rsid w:val="00C06614"/>
    <w:rsid w:val="00C0662F"/>
    <w:rsid w:val="00C06AA1"/>
    <w:rsid w:val="00C06E21"/>
    <w:rsid w:val="00C110A9"/>
    <w:rsid w:val="00C113FE"/>
    <w:rsid w:val="00C118BF"/>
    <w:rsid w:val="00C11943"/>
    <w:rsid w:val="00C12E96"/>
    <w:rsid w:val="00C14763"/>
    <w:rsid w:val="00C14E58"/>
    <w:rsid w:val="00C16141"/>
    <w:rsid w:val="00C17CAE"/>
    <w:rsid w:val="00C205DD"/>
    <w:rsid w:val="00C2344E"/>
    <w:rsid w:val="00C2363F"/>
    <w:rsid w:val="00C236C8"/>
    <w:rsid w:val="00C24DED"/>
    <w:rsid w:val="00C25062"/>
    <w:rsid w:val="00C260B1"/>
    <w:rsid w:val="00C2619D"/>
    <w:rsid w:val="00C261C6"/>
    <w:rsid w:val="00C26E56"/>
    <w:rsid w:val="00C27F2B"/>
    <w:rsid w:val="00C30EB2"/>
    <w:rsid w:val="00C31406"/>
    <w:rsid w:val="00C33F60"/>
    <w:rsid w:val="00C33FE0"/>
    <w:rsid w:val="00C37194"/>
    <w:rsid w:val="00C40637"/>
    <w:rsid w:val="00C40744"/>
    <w:rsid w:val="00C40F6C"/>
    <w:rsid w:val="00C43171"/>
    <w:rsid w:val="00C438D8"/>
    <w:rsid w:val="00C44426"/>
    <w:rsid w:val="00C445F3"/>
    <w:rsid w:val="00C451F4"/>
    <w:rsid w:val="00C45EB1"/>
    <w:rsid w:val="00C47BC7"/>
    <w:rsid w:val="00C5135D"/>
    <w:rsid w:val="00C52113"/>
    <w:rsid w:val="00C52EB5"/>
    <w:rsid w:val="00C5430B"/>
    <w:rsid w:val="00C54A3A"/>
    <w:rsid w:val="00C54FBA"/>
    <w:rsid w:val="00C553B7"/>
    <w:rsid w:val="00C55566"/>
    <w:rsid w:val="00C56448"/>
    <w:rsid w:val="00C5731B"/>
    <w:rsid w:val="00C60250"/>
    <w:rsid w:val="00C6160B"/>
    <w:rsid w:val="00C640AF"/>
    <w:rsid w:val="00C65808"/>
    <w:rsid w:val="00C667BE"/>
    <w:rsid w:val="00C66E73"/>
    <w:rsid w:val="00C671AF"/>
    <w:rsid w:val="00C6766B"/>
    <w:rsid w:val="00C70512"/>
    <w:rsid w:val="00C72223"/>
    <w:rsid w:val="00C744E9"/>
    <w:rsid w:val="00C75FEC"/>
    <w:rsid w:val="00C76417"/>
    <w:rsid w:val="00C7726F"/>
    <w:rsid w:val="00C7780E"/>
    <w:rsid w:val="00C823DA"/>
    <w:rsid w:val="00C8259F"/>
    <w:rsid w:val="00C82746"/>
    <w:rsid w:val="00C829EC"/>
    <w:rsid w:val="00C82EC1"/>
    <w:rsid w:val="00C8312F"/>
    <w:rsid w:val="00C84C47"/>
    <w:rsid w:val="00C858A4"/>
    <w:rsid w:val="00C86AFA"/>
    <w:rsid w:val="00C92390"/>
    <w:rsid w:val="00C92A20"/>
    <w:rsid w:val="00C94168"/>
    <w:rsid w:val="00C96504"/>
    <w:rsid w:val="00C965F5"/>
    <w:rsid w:val="00C96693"/>
    <w:rsid w:val="00CA2F71"/>
    <w:rsid w:val="00CA3976"/>
    <w:rsid w:val="00CA39AB"/>
    <w:rsid w:val="00CA3CDA"/>
    <w:rsid w:val="00CA491D"/>
    <w:rsid w:val="00CA4980"/>
    <w:rsid w:val="00CA73AB"/>
    <w:rsid w:val="00CB0772"/>
    <w:rsid w:val="00CB18D0"/>
    <w:rsid w:val="00CB1C8A"/>
    <w:rsid w:val="00CB24F5"/>
    <w:rsid w:val="00CB2663"/>
    <w:rsid w:val="00CB3BBE"/>
    <w:rsid w:val="00CB59E9"/>
    <w:rsid w:val="00CB5C5B"/>
    <w:rsid w:val="00CB6019"/>
    <w:rsid w:val="00CB727F"/>
    <w:rsid w:val="00CC0D6A"/>
    <w:rsid w:val="00CC0E1A"/>
    <w:rsid w:val="00CC1867"/>
    <w:rsid w:val="00CC2354"/>
    <w:rsid w:val="00CC2D5B"/>
    <w:rsid w:val="00CC3831"/>
    <w:rsid w:val="00CC3D8D"/>
    <w:rsid w:val="00CC3E3D"/>
    <w:rsid w:val="00CC3F32"/>
    <w:rsid w:val="00CC43AF"/>
    <w:rsid w:val="00CC519B"/>
    <w:rsid w:val="00CC593F"/>
    <w:rsid w:val="00CC6102"/>
    <w:rsid w:val="00CD0B37"/>
    <w:rsid w:val="00CD12C1"/>
    <w:rsid w:val="00CD214E"/>
    <w:rsid w:val="00CD3714"/>
    <w:rsid w:val="00CD46FA"/>
    <w:rsid w:val="00CD5795"/>
    <w:rsid w:val="00CD5973"/>
    <w:rsid w:val="00CD60D3"/>
    <w:rsid w:val="00CD719D"/>
    <w:rsid w:val="00CD7237"/>
    <w:rsid w:val="00CD74C6"/>
    <w:rsid w:val="00CE010F"/>
    <w:rsid w:val="00CE1CB9"/>
    <w:rsid w:val="00CE2306"/>
    <w:rsid w:val="00CE26C9"/>
    <w:rsid w:val="00CE31A6"/>
    <w:rsid w:val="00CE37B2"/>
    <w:rsid w:val="00CE684E"/>
    <w:rsid w:val="00CE7488"/>
    <w:rsid w:val="00CE7C06"/>
    <w:rsid w:val="00CF024E"/>
    <w:rsid w:val="00CF09AA"/>
    <w:rsid w:val="00CF2485"/>
    <w:rsid w:val="00CF4813"/>
    <w:rsid w:val="00CF4E7A"/>
    <w:rsid w:val="00CF5233"/>
    <w:rsid w:val="00CF74DD"/>
    <w:rsid w:val="00D006DB"/>
    <w:rsid w:val="00D0072E"/>
    <w:rsid w:val="00D029B8"/>
    <w:rsid w:val="00D02F60"/>
    <w:rsid w:val="00D040F6"/>
    <w:rsid w:val="00D0464E"/>
    <w:rsid w:val="00D04A96"/>
    <w:rsid w:val="00D071D4"/>
    <w:rsid w:val="00D07A7B"/>
    <w:rsid w:val="00D10E06"/>
    <w:rsid w:val="00D15197"/>
    <w:rsid w:val="00D16820"/>
    <w:rsid w:val="00D169C8"/>
    <w:rsid w:val="00D16AA0"/>
    <w:rsid w:val="00D17041"/>
    <w:rsid w:val="00D170E4"/>
    <w:rsid w:val="00D17195"/>
    <w:rsid w:val="00D1793F"/>
    <w:rsid w:val="00D22AF5"/>
    <w:rsid w:val="00D235EA"/>
    <w:rsid w:val="00D247A9"/>
    <w:rsid w:val="00D317A7"/>
    <w:rsid w:val="00D32721"/>
    <w:rsid w:val="00D328DC"/>
    <w:rsid w:val="00D32FFA"/>
    <w:rsid w:val="00D33387"/>
    <w:rsid w:val="00D33845"/>
    <w:rsid w:val="00D33B17"/>
    <w:rsid w:val="00D36BD3"/>
    <w:rsid w:val="00D402FB"/>
    <w:rsid w:val="00D4096F"/>
    <w:rsid w:val="00D41182"/>
    <w:rsid w:val="00D43996"/>
    <w:rsid w:val="00D44C0D"/>
    <w:rsid w:val="00D44EF3"/>
    <w:rsid w:val="00D46B44"/>
    <w:rsid w:val="00D47D7A"/>
    <w:rsid w:val="00D47F66"/>
    <w:rsid w:val="00D50ABD"/>
    <w:rsid w:val="00D512D6"/>
    <w:rsid w:val="00D51B8F"/>
    <w:rsid w:val="00D5287F"/>
    <w:rsid w:val="00D55290"/>
    <w:rsid w:val="00D556D0"/>
    <w:rsid w:val="00D55B45"/>
    <w:rsid w:val="00D5696E"/>
    <w:rsid w:val="00D569CC"/>
    <w:rsid w:val="00D57587"/>
    <w:rsid w:val="00D57791"/>
    <w:rsid w:val="00D6046A"/>
    <w:rsid w:val="00D60F9D"/>
    <w:rsid w:val="00D62403"/>
    <w:rsid w:val="00D62870"/>
    <w:rsid w:val="00D62CFF"/>
    <w:rsid w:val="00D63D14"/>
    <w:rsid w:val="00D650BD"/>
    <w:rsid w:val="00D655D9"/>
    <w:rsid w:val="00D65872"/>
    <w:rsid w:val="00D676F3"/>
    <w:rsid w:val="00D6788B"/>
    <w:rsid w:val="00D67921"/>
    <w:rsid w:val="00D67E40"/>
    <w:rsid w:val="00D70EF5"/>
    <w:rsid w:val="00D71024"/>
    <w:rsid w:val="00D71A0A"/>
    <w:rsid w:val="00D71A25"/>
    <w:rsid w:val="00D71AFE"/>
    <w:rsid w:val="00D71FCF"/>
    <w:rsid w:val="00D727D3"/>
    <w:rsid w:val="00D72A54"/>
    <w:rsid w:val="00D72CC1"/>
    <w:rsid w:val="00D73D8A"/>
    <w:rsid w:val="00D73FAC"/>
    <w:rsid w:val="00D7501F"/>
    <w:rsid w:val="00D752F2"/>
    <w:rsid w:val="00D75F16"/>
    <w:rsid w:val="00D76EC9"/>
    <w:rsid w:val="00D77C8D"/>
    <w:rsid w:val="00D800D6"/>
    <w:rsid w:val="00D80E7D"/>
    <w:rsid w:val="00D81397"/>
    <w:rsid w:val="00D81A8B"/>
    <w:rsid w:val="00D848B9"/>
    <w:rsid w:val="00D85C84"/>
    <w:rsid w:val="00D873A5"/>
    <w:rsid w:val="00D878AA"/>
    <w:rsid w:val="00D90E69"/>
    <w:rsid w:val="00D91368"/>
    <w:rsid w:val="00D920DE"/>
    <w:rsid w:val="00D93106"/>
    <w:rsid w:val="00D933E9"/>
    <w:rsid w:val="00D94411"/>
    <w:rsid w:val="00D9505D"/>
    <w:rsid w:val="00D95076"/>
    <w:rsid w:val="00D953D0"/>
    <w:rsid w:val="00D959F5"/>
    <w:rsid w:val="00D95C9A"/>
    <w:rsid w:val="00D96884"/>
    <w:rsid w:val="00DA388C"/>
    <w:rsid w:val="00DA3FDD"/>
    <w:rsid w:val="00DA58C0"/>
    <w:rsid w:val="00DA5EBE"/>
    <w:rsid w:val="00DA650F"/>
    <w:rsid w:val="00DA7017"/>
    <w:rsid w:val="00DA7028"/>
    <w:rsid w:val="00DA7064"/>
    <w:rsid w:val="00DB0DD9"/>
    <w:rsid w:val="00DB17AA"/>
    <w:rsid w:val="00DB1AD2"/>
    <w:rsid w:val="00DB2B58"/>
    <w:rsid w:val="00DB5206"/>
    <w:rsid w:val="00DB6276"/>
    <w:rsid w:val="00DB63F5"/>
    <w:rsid w:val="00DB69A5"/>
    <w:rsid w:val="00DC179C"/>
    <w:rsid w:val="00DC1C6B"/>
    <w:rsid w:val="00DC2C2E"/>
    <w:rsid w:val="00DC4AF0"/>
    <w:rsid w:val="00DC75B9"/>
    <w:rsid w:val="00DC7886"/>
    <w:rsid w:val="00DD06FD"/>
    <w:rsid w:val="00DD0CF2"/>
    <w:rsid w:val="00DD0D4C"/>
    <w:rsid w:val="00DD1EA5"/>
    <w:rsid w:val="00DD3304"/>
    <w:rsid w:val="00DD78FD"/>
    <w:rsid w:val="00DD7A9C"/>
    <w:rsid w:val="00DE152D"/>
    <w:rsid w:val="00DE1554"/>
    <w:rsid w:val="00DE2301"/>
    <w:rsid w:val="00DE2467"/>
    <w:rsid w:val="00DE2901"/>
    <w:rsid w:val="00DE2C66"/>
    <w:rsid w:val="00DE55A5"/>
    <w:rsid w:val="00DE590F"/>
    <w:rsid w:val="00DE7567"/>
    <w:rsid w:val="00DE78AC"/>
    <w:rsid w:val="00DE7DC1"/>
    <w:rsid w:val="00DF0078"/>
    <w:rsid w:val="00DF0490"/>
    <w:rsid w:val="00DF0698"/>
    <w:rsid w:val="00DF1AC1"/>
    <w:rsid w:val="00DF286C"/>
    <w:rsid w:val="00DF2D49"/>
    <w:rsid w:val="00DF2F0E"/>
    <w:rsid w:val="00DF33AD"/>
    <w:rsid w:val="00DF36E3"/>
    <w:rsid w:val="00DF3B72"/>
    <w:rsid w:val="00DF3F7E"/>
    <w:rsid w:val="00DF427A"/>
    <w:rsid w:val="00DF59F3"/>
    <w:rsid w:val="00DF5B4A"/>
    <w:rsid w:val="00DF68FD"/>
    <w:rsid w:val="00DF6C21"/>
    <w:rsid w:val="00DF6E9B"/>
    <w:rsid w:val="00DF726F"/>
    <w:rsid w:val="00DF7648"/>
    <w:rsid w:val="00E001D3"/>
    <w:rsid w:val="00E00E29"/>
    <w:rsid w:val="00E013EF"/>
    <w:rsid w:val="00E024CA"/>
    <w:rsid w:val="00E029AA"/>
    <w:rsid w:val="00E02BAB"/>
    <w:rsid w:val="00E03C8B"/>
    <w:rsid w:val="00E040C0"/>
    <w:rsid w:val="00E04AE9"/>
    <w:rsid w:val="00E04CEB"/>
    <w:rsid w:val="00E05300"/>
    <w:rsid w:val="00E060BC"/>
    <w:rsid w:val="00E07781"/>
    <w:rsid w:val="00E07824"/>
    <w:rsid w:val="00E07E77"/>
    <w:rsid w:val="00E11420"/>
    <w:rsid w:val="00E132FB"/>
    <w:rsid w:val="00E1389C"/>
    <w:rsid w:val="00E15D8D"/>
    <w:rsid w:val="00E170B7"/>
    <w:rsid w:val="00E177DD"/>
    <w:rsid w:val="00E20900"/>
    <w:rsid w:val="00E20908"/>
    <w:rsid w:val="00E20C7F"/>
    <w:rsid w:val="00E22853"/>
    <w:rsid w:val="00E22945"/>
    <w:rsid w:val="00E2396E"/>
    <w:rsid w:val="00E23BA7"/>
    <w:rsid w:val="00E24728"/>
    <w:rsid w:val="00E24F12"/>
    <w:rsid w:val="00E27385"/>
    <w:rsid w:val="00E276AC"/>
    <w:rsid w:val="00E277A1"/>
    <w:rsid w:val="00E27BFF"/>
    <w:rsid w:val="00E308E5"/>
    <w:rsid w:val="00E30FFD"/>
    <w:rsid w:val="00E31341"/>
    <w:rsid w:val="00E3487E"/>
    <w:rsid w:val="00E34A35"/>
    <w:rsid w:val="00E358C9"/>
    <w:rsid w:val="00E35BCF"/>
    <w:rsid w:val="00E369B3"/>
    <w:rsid w:val="00E37C2F"/>
    <w:rsid w:val="00E410E4"/>
    <w:rsid w:val="00E41C28"/>
    <w:rsid w:val="00E42511"/>
    <w:rsid w:val="00E428FF"/>
    <w:rsid w:val="00E44A3B"/>
    <w:rsid w:val="00E46308"/>
    <w:rsid w:val="00E46ACC"/>
    <w:rsid w:val="00E47206"/>
    <w:rsid w:val="00E51D55"/>
    <w:rsid w:val="00E51E17"/>
    <w:rsid w:val="00E51F15"/>
    <w:rsid w:val="00E52DAB"/>
    <w:rsid w:val="00E53405"/>
    <w:rsid w:val="00E535BD"/>
    <w:rsid w:val="00E539B0"/>
    <w:rsid w:val="00E54048"/>
    <w:rsid w:val="00E5417A"/>
    <w:rsid w:val="00E55994"/>
    <w:rsid w:val="00E5669A"/>
    <w:rsid w:val="00E60606"/>
    <w:rsid w:val="00E60C66"/>
    <w:rsid w:val="00E6130E"/>
    <w:rsid w:val="00E6164D"/>
    <w:rsid w:val="00E618C9"/>
    <w:rsid w:val="00E6213E"/>
    <w:rsid w:val="00E62774"/>
    <w:rsid w:val="00E62CB8"/>
    <w:rsid w:val="00E62D98"/>
    <w:rsid w:val="00E6307C"/>
    <w:rsid w:val="00E635D0"/>
    <w:rsid w:val="00E636FA"/>
    <w:rsid w:val="00E63D39"/>
    <w:rsid w:val="00E6403A"/>
    <w:rsid w:val="00E66C50"/>
    <w:rsid w:val="00E677CB"/>
    <w:rsid w:val="00E679D3"/>
    <w:rsid w:val="00E7089D"/>
    <w:rsid w:val="00E70B47"/>
    <w:rsid w:val="00E71208"/>
    <w:rsid w:val="00E71343"/>
    <w:rsid w:val="00E71433"/>
    <w:rsid w:val="00E71444"/>
    <w:rsid w:val="00E71C91"/>
    <w:rsid w:val="00E71DA0"/>
    <w:rsid w:val="00E720A1"/>
    <w:rsid w:val="00E7330D"/>
    <w:rsid w:val="00E7376E"/>
    <w:rsid w:val="00E73D08"/>
    <w:rsid w:val="00E7485D"/>
    <w:rsid w:val="00E748A9"/>
    <w:rsid w:val="00E75DDA"/>
    <w:rsid w:val="00E75E21"/>
    <w:rsid w:val="00E773E8"/>
    <w:rsid w:val="00E81348"/>
    <w:rsid w:val="00E83454"/>
    <w:rsid w:val="00E83ADD"/>
    <w:rsid w:val="00E84781"/>
    <w:rsid w:val="00E84A30"/>
    <w:rsid w:val="00E84F38"/>
    <w:rsid w:val="00E85623"/>
    <w:rsid w:val="00E85706"/>
    <w:rsid w:val="00E87441"/>
    <w:rsid w:val="00E91CBE"/>
    <w:rsid w:val="00E91FAE"/>
    <w:rsid w:val="00E93315"/>
    <w:rsid w:val="00E96E3F"/>
    <w:rsid w:val="00E97F60"/>
    <w:rsid w:val="00EA03F8"/>
    <w:rsid w:val="00EA0959"/>
    <w:rsid w:val="00EA1DC6"/>
    <w:rsid w:val="00EA220D"/>
    <w:rsid w:val="00EA270C"/>
    <w:rsid w:val="00EA31EE"/>
    <w:rsid w:val="00EA4974"/>
    <w:rsid w:val="00EA532E"/>
    <w:rsid w:val="00EA5512"/>
    <w:rsid w:val="00EA642E"/>
    <w:rsid w:val="00EA6983"/>
    <w:rsid w:val="00EB068C"/>
    <w:rsid w:val="00EB06D9"/>
    <w:rsid w:val="00EB0FC0"/>
    <w:rsid w:val="00EB192B"/>
    <w:rsid w:val="00EB19ED"/>
    <w:rsid w:val="00EB1CAB"/>
    <w:rsid w:val="00EB2356"/>
    <w:rsid w:val="00EB3C56"/>
    <w:rsid w:val="00EB4D8D"/>
    <w:rsid w:val="00EB6623"/>
    <w:rsid w:val="00EB7198"/>
    <w:rsid w:val="00EB7B1F"/>
    <w:rsid w:val="00EC0F5A"/>
    <w:rsid w:val="00EC124E"/>
    <w:rsid w:val="00EC2FF6"/>
    <w:rsid w:val="00EC4265"/>
    <w:rsid w:val="00EC42C8"/>
    <w:rsid w:val="00EC4CEB"/>
    <w:rsid w:val="00EC6256"/>
    <w:rsid w:val="00EC659E"/>
    <w:rsid w:val="00EC69A2"/>
    <w:rsid w:val="00EC6DC5"/>
    <w:rsid w:val="00ED02AC"/>
    <w:rsid w:val="00ED0B81"/>
    <w:rsid w:val="00ED2072"/>
    <w:rsid w:val="00ED2AE0"/>
    <w:rsid w:val="00ED315A"/>
    <w:rsid w:val="00ED3EDD"/>
    <w:rsid w:val="00ED5553"/>
    <w:rsid w:val="00ED5E36"/>
    <w:rsid w:val="00ED6961"/>
    <w:rsid w:val="00ED6F0B"/>
    <w:rsid w:val="00ED7785"/>
    <w:rsid w:val="00EE161D"/>
    <w:rsid w:val="00EE3479"/>
    <w:rsid w:val="00EE5ACB"/>
    <w:rsid w:val="00EE6EA4"/>
    <w:rsid w:val="00EF0B96"/>
    <w:rsid w:val="00EF0BC6"/>
    <w:rsid w:val="00EF1936"/>
    <w:rsid w:val="00EF2EFD"/>
    <w:rsid w:val="00EF3486"/>
    <w:rsid w:val="00EF3EF7"/>
    <w:rsid w:val="00EF47AF"/>
    <w:rsid w:val="00EF4DC5"/>
    <w:rsid w:val="00EF53B6"/>
    <w:rsid w:val="00EF7EB9"/>
    <w:rsid w:val="00F0045C"/>
    <w:rsid w:val="00F00A75"/>
    <w:rsid w:val="00F00B0B"/>
    <w:rsid w:val="00F00B73"/>
    <w:rsid w:val="00F01595"/>
    <w:rsid w:val="00F029B1"/>
    <w:rsid w:val="00F03434"/>
    <w:rsid w:val="00F05A5D"/>
    <w:rsid w:val="00F06BBE"/>
    <w:rsid w:val="00F07C1B"/>
    <w:rsid w:val="00F10F59"/>
    <w:rsid w:val="00F115CA"/>
    <w:rsid w:val="00F12741"/>
    <w:rsid w:val="00F12D16"/>
    <w:rsid w:val="00F14817"/>
    <w:rsid w:val="00F14EBA"/>
    <w:rsid w:val="00F1510F"/>
    <w:rsid w:val="00F1533A"/>
    <w:rsid w:val="00F155FE"/>
    <w:rsid w:val="00F15E5A"/>
    <w:rsid w:val="00F166D0"/>
    <w:rsid w:val="00F17666"/>
    <w:rsid w:val="00F17F0A"/>
    <w:rsid w:val="00F23182"/>
    <w:rsid w:val="00F2668F"/>
    <w:rsid w:val="00F268F5"/>
    <w:rsid w:val="00F26CFE"/>
    <w:rsid w:val="00F2742F"/>
    <w:rsid w:val="00F2753B"/>
    <w:rsid w:val="00F27648"/>
    <w:rsid w:val="00F3035A"/>
    <w:rsid w:val="00F33F8B"/>
    <w:rsid w:val="00F340B2"/>
    <w:rsid w:val="00F351F1"/>
    <w:rsid w:val="00F4003E"/>
    <w:rsid w:val="00F40DF3"/>
    <w:rsid w:val="00F41043"/>
    <w:rsid w:val="00F43390"/>
    <w:rsid w:val="00F443B2"/>
    <w:rsid w:val="00F458D8"/>
    <w:rsid w:val="00F46AF3"/>
    <w:rsid w:val="00F475D1"/>
    <w:rsid w:val="00F47B32"/>
    <w:rsid w:val="00F50237"/>
    <w:rsid w:val="00F5133A"/>
    <w:rsid w:val="00F513F3"/>
    <w:rsid w:val="00F52994"/>
    <w:rsid w:val="00F53596"/>
    <w:rsid w:val="00F55BA8"/>
    <w:rsid w:val="00F55DB1"/>
    <w:rsid w:val="00F5650F"/>
    <w:rsid w:val="00F56ACA"/>
    <w:rsid w:val="00F57988"/>
    <w:rsid w:val="00F57A78"/>
    <w:rsid w:val="00F57ADA"/>
    <w:rsid w:val="00F600FE"/>
    <w:rsid w:val="00F62BC9"/>
    <w:rsid w:val="00F62E4D"/>
    <w:rsid w:val="00F6309F"/>
    <w:rsid w:val="00F64D33"/>
    <w:rsid w:val="00F66B34"/>
    <w:rsid w:val="00F671AE"/>
    <w:rsid w:val="00F675B9"/>
    <w:rsid w:val="00F70E03"/>
    <w:rsid w:val="00F71037"/>
    <w:rsid w:val="00F711C9"/>
    <w:rsid w:val="00F71FC1"/>
    <w:rsid w:val="00F72DCE"/>
    <w:rsid w:val="00F73532"/>
    <w:rsid w:val="00F735A7"/>
    <w:rsid w:val="00F74C59"/>
    <w:rsid w:val="00F75C3A"/>
    <w:rsid w:val="00F762C6"/>
    <w:rsid w:val="00F76C62"/>
    <w:rsid w:val="00F81403"/>
    <w:rsid w:val="00F818C7"/>
    <w:rsid w:val="00F81ABC"/>
    <w:rsid w:val="00F82558"/>
    <w:rsid w:val="00F82E30"/>
    <w:rsid w:val="00F831CB"/>
    <w:rsid w:val="00F84033"/>
    <w:rsid w:val="00F8421B"/>
    <w:rsid w:val="00F848A3"/>
    <w:rsid w:val="00F84ACF"/>
    <w:rsid w:val="00F84B7B"/>
    <w:rsid w:val="00F85742"/>
    <w:rsid w:val="00F85BF8"/>
    <w:rsid w:val="00F85FCF"/>
    <w:rsid w:val="00F8710B"/>
    <w:rsid w:val="00F871CE"/>
    <w:rsid w:val="00F87802"/>
    <w:rsid w:val="00F87F8C"/>
    <w:rsid w:val="00F9140A"/>
    <w:rsid w:val="00F92C0A"/>
    <w:rsid w:val="00F9415B"/>
    <w:rsid w:val="00F94865"/>
    <w:rsid w:val="00F96B3F"/>
    <w:rsid w:val="00F97417"/>
    <w:rsid w:val="00F97E7F"/>
    <w:rsid w:val="00FA13C2"/>
    <w:rsid w:val="00FA13CC"/>
    <w:rsid w:val="00FA1E68"/>
    <w:rsid w:val="00FA2BB1"/>
    <w:rsid w:val="00FA2CCF"/>
    <w:rsid w:val="00FA33B5"/>
    <w:rsid w:val="00FA6B32"/>
    <w:rsid w:val="00FA6EBA"/>
    <w:rsid w:val="00FA7F91"/>
    <w:rsid w:val="00FB121C"/>
    <w:rsid w:val="00FB1467"/>
    <w:rsid w:val="00FB1CDD"/>
    <w:rsid w:val="00FB1EC4"/>
    <w:rsid w:val="00FB1FBF"/>
    <w:rsid w:val="00FB28DE"/>
    <w:rsid w:val="00FB2B84"/>
    <w:rsid w:val="00FB2C2F"/>
    <w:rsid w:val="00FB305C"/>
    <w:rsid w:val="00FB67C4"/>
    <w:rsid w:val="00FB735D"/>
    <w:rsid w:val="00FB7C16"/>
    <w:rsid w:val="00FC0208"/>
    <w:rsid w:val="00FC04AE"/>
    <w:rsid w:val="00FC05E3"/>
    <w:rsid w:val="00FC0AAB"/>
    <w:rsid w:val="00FC1665"/>
    <w:rsid w:val="00FC2E3D"/>
    <w:rsid w:val="00FC39A8"/>
    <w:rsid w:val="00FC3BDE"/>
    <w:rsid w:val="00FC418B"/>
    <w:rsid w:val="00FC41BF"/>
    <w:rsid w:val="00FC46D8"/>
    <w:rsid w:val="00FC46F9"/>
    <w:rsid w:val="00FC76FB"/>
    <w:rsid w:val="00FD1DBE"/>
    <w:rsid w:val="00FD25A7"/>
    <w:rsid w:val="00FD2739"/>
    <w:rsid w:val="00FD27B6"/>
    <w:rsid w:val="00FD3689"/>
    <w:rsid w:val="00FD42A3"/>
    <w:rsid w:val="00FD4DE5"/>
    <w:rsid w:val="00FD4E29"/>
    <w:rsid w:val="00FD4F65"/>
    <w:rsid w:val="00FD5558"/>
    <w:rsid w:val="00FD568F"/>
    <w:rsid w:val="00FD5DFB"/>
    <w:rsid w:val="00FD5F21"/>
    <w:rsid w:val="00FD7468"/>
    <w:rsid w:val="00FD7CE0"/>
    <w:rsid w:val="00FE0B3B"/>
    <w:rsid w:val="00FE1764"/>
    <w:rsid w:val="00FE1BE2"/>
    <w:rsid w:val="00FE1C93"/>
    <w:rsid w:val="00FE2021"/>
    <w:rsid w:val="00FE2414"/>
    <w:rsid w:val="00FE530D"/>
    <w:rsid w:val="00FE64C3"/>
    <w:rsid w:val="00FE69B3"/>
    <w:rsid w:val="00FE6A50"/>
    <w:rsid w:val="00FE730A"/>
    <w:rsid w:val="00FF1DD7"/>
    <w:rsid w:val="00FF263E"/>
    <w:rsid w:val="00FF3201"/>
    <w:rsid w:val="00FF3228"/>
    <w:rsid w:val="00FF37C7"/>
    <w:rsid w:val="00FF37FB"/>
    <w:rsid w:val="00FF3E8D"/>
    <w:rsid w:val="00FF4453"/>
    <w:rsid w:val="00FF5F5A"/>
    <w:rsid w:val="00FF684C"/>
    <w:rsid w:val="00FF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AB194"/>
  <w15:docId w15:val="{8F77BD39-027A-410B-85A3-9AA868B5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7B57"/>
    <w:pPr>
      <w:keepNext/>
      <w:keepLines/>
      <w:widowControl/>
      <w:autoSpaceDE/>
      <w:autoSpaceDN/>
      <w:adjustRightInd/>
      <w:spacing w:before="120" w:after="120" w:line="240" w:lineRule="auto"/>
      <w:outlineLvl w:val="1"/>
    </w:pPr>
    <w:rPr>
      <w:rFonts w:asciiTheme="minorHAnsi" w:eastAsiaTheme="majorEastAsia" w:hAnsiTheme="minorHAnsi" w:cstheme="minorHAnsi"/>
      <w:color w:val="000000" w:themeColor="text1"/>
      <w:sz w:val="22"/>
      <w:szCs w:val="22"/>
      <w:lang w:val="en-IE"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7B57"/>
    <w:pPr>
      <w:keepNext/>
      <w:keepLines/>
      <w:widowControl/>
      <w:autoSpaceDE/>
      <w:autoSpaceDN/>
      <w:adjustRightInd/>
      <w:spacing w:before="600" w:after="240" w:line="240" w:lineRule="auto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5E7B57"/>
    <w:rPr>
      <w:rFonts w:asciiTheme="minorHAnsi" w:eastAsiaTheme="majorEastAsia" w:hAnsiTheme="minorHAnsi" w:cstheme="minorHAnsi"/>
      <w:color w:val="000000" w:themeColor="text1"/>
      <w:sz w:val="22"/>
      <w:szCs w:val="22"/>
      <w:lang w:val="en-IE"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E7B57"/>
    <w:rPr>
      <w:rFonts w:asciiTheme="minorHAnsi" w:eastAsiaTheme="majorEastAsia" w:hAnsiTheme="minorHAnsi" w:cstheme="majorBidi"/>
      <w:color w:val="000000" w:themeColor="text1"/>
      <w:sz w:val="26"/>
      <w:lang w:eastAsia="en-US"/>
    </w:rPr>
  </w:style>
  <w:style w:type="character" w:styleId="Hipercze">
    <w:name w:val="Hyperlink"/>
    <w:basedOn w:val="Domylnaczcionkaakapitu"/>
    <w:uiPriority w:val="99"/>
    <w:unhideWhenUsed/>
    <w:rsid w:val="005E7B5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E7B57"/>
    <w:pPr>
      <w:widowControl/>
      <w:numPr>
        <w:numId w:val="1"/>
      </w:numPr>
      <w:autoSpaceDE/>
      <w:autoSpaceDN/>
      <w:adjustRightInd/>
      <w:spacing w:after="120" w:line="240" w:lineRule="auto"/>
      <w:ind w:left="364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5E7B57"/>
    <w:pPr>
      <w:widowControl/>
      <w:autoSpaceDE/>
      <w:autoSpaceDN/>
      <w:adjustRightInd/>
      <w:spacing w:after="200" w:line="240" w:lineRule="auto"/>
      <w:jc w:val="center"/>
    </w:pPr>
    <w:rPr>
      <w:rFonts w:ascii="Calibri" w:eastAsia="Calibri" w:hAnsi="Calibri" w:cs="Times New Roman"/>
      <w:iCs/>
      <w:color w:val="1F497D" w:themeColor="text2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5E7B57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Nierozpoznanawzmianka">
    <w:name w:val="Unresolved Mention"/>
    <w:basedOn w:val="Domylnaczcionkaakapitu"/>
    <w:uiPriority w:val="99"/>
    <w:rsid w:val="005E7B57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sid w:val="005E3161"/>
    <w:rPr>
      <w:color w:val="2B579A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E708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galis.pl/document-view.seam?documentId=mfrxilrsheydonjzgmydqltqmfyc4mrzga2dgobtgi&amp;refSource=hy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ip.legalis.pl/document-view.seam?documentId=mfrxilrtgm2tsnrrguytsltqmfyc4mzuhaztgnjqgm&amp;refSource=hyp" TargetMode="Externa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galis.pl/document-view.seam?documentId=mfrxilrtgiydqnjqge3da&amp;refSource=hy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galis.pl/document-view.seam?documentId=mfrxilrtgm2tsnrrguytsltqmfyc4mzuhaztinjqga&amp;refSource=hy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galis.pl/document-view.seam?documentId=mfrxilrtg4ytiojzgiydiltqmfyc4njthe4dinrwgq&amp;refSource=hy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sip.legalis.pl/document-view.seam?documentId=mfrxilrsheydonjzgmydq&amp;refSource=hy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galis.pl/document-view.seam?documentId=mfrxilrvgaytgnbsge4c44dboaxdcmjqgqztknrs&amp;refSource=hy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ryba\AppData\Local\Temp\5bf4f9ab-341e-40af-88e3-867471a3e0da_szablon_4.0-2.zip.0da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6F84E36161064CA8970895548E2E47" ma:contentTypeVersion="3" ma:contentTypeDescription="Utwórz nowy dokument." ma:contentTypeScope="" ma:versionID="b67be67b51b25a2ca197616811b923c9">
  <xsd:schema xmlns:xsd="http://www.w3.org/2001/XMLSchema" xmlns:xs="http://www.w3.org/2001/XMLSchema" xmlns:p="http://schemas.microsoft.com/office/2006/metadata/properties" xmlns:ns2="2f312d18-f7a8-4352-a065-aa69d700ce18" targetNamespace="http://schemas.microsoft.com/office/2006/metadata/properties" ma:root="true" ma:fieldsID="9cd6aab82e2f4495c450bcbfea178a6f" ns2:_="">
    <xsd:import namespace="2f312d18-f7a8-4352-a065-aa69d700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12d18-f7a8-4352-a065-aa69d700ce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E67F57-E7C5-4E6F-BB01-F521320265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725B87-1988-4132-B9C9-50FB71744E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2573E2-71B5-4E8E-A796-E19ECD202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12d18-f7a8-4352-a065-aa69d700c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26</TotalTime>
  <Pages>30</Pages>
  <Words>9322</Words>
  <Characters>53142</Characters>
  <Application>Microsoft Office Word</Application>
  <DocSecurity>0</DocSecurity>
  <Lines>442</Lines>
  <Paragraphs>124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62340</CharactersWithSpaces>
  <SharedDoc>false</SharedDoc>
  <HLinks>
    <vt:vector size="72" baseType="variant">
      <vt:variant>
        <vt:i4>1966167</vt:i4>
      </vt:variant>
      <vt:variant>
        <vt:i4>33</vt:i4>
      </vt:variant>
      <vt:variant>
        <vt:i4>0</vt:i4>
      </vt:variant>
      <vt:variant>
        <vt:i4>5</vt:i4>
      </vt:variant>
      <vt:variant>
        <vt:lpwstr>https://sip.legalis.pl/document-view.seam?documentId=mfrxilrtg4ytiojzgiydiltqmfyc4njthe4dinrwgq&amp;refSource=hyp</vt:lpwstr>
      </vt:variant>
      <vt:variant>
        <vt:lpwstr/>
      </vt:variant>
      <vt:variant>
        <vt:i4>6815807</vt:i4>
      </vt:variant>
      <vt:variant>
        <vt:i4>30</vt:i4>
      </vt:variant>
      <vt:variant>
        <vt:i4>0</vt:i4>
      </vt:variant>
      <vt:variant>
        <vt:i4>5</vt:i4>
      </vt:variant>
      <vt:variant>
        <vt:lpwstr>https://sip.legalis.pl/document-view.seam?documentId=mfrxilrvgaytgnbsge4c44dboaxdcmjqgqztknrs&amp;refSource=hyp</vt:lpwstr>
      </vt:variant>
      <vt:variant>
        <vt:lpwstr/>
      </vt:variant>
      <vt:variant>
        <vt:i4>327687</vt:i4>
      </vt:variant>
      <vt:variant>
        <vt:i4>27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https://sip.legalis.pl/document-view.seam?documentId=mfrxilrtgm2tsnrrguytsltqmfyc4mzuhaztgnjqgm&amp;refSource=hyp</vt:lpwstr>
      </vt:variant>
      <vt:variant>
        <vt:lpwstr/>
      </vt:variant>
      <vt:variant>
        <vt:i4>720907</vt:i4>
      </vt:variant>
      <vt:variant>
        <vt:i4>24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https://sip.legalis.pl/document-view.seam?documentId=mfrxilrtgm2tsnrrguytsltqmfyc4mzuhaztinjqga&amp;refSource=hyp</vt:lpwstr>
      </vt:variant>
      <vt:variant>
        <vt:lpwstr/>
      </vt:variant>
      <vt:variant>
        <vt:i4>458777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https://sip.legalis.pl/document-view.seam?documentId=mfrxilrsheydonjzgmydq&amp;refSource=hyp</vt:lpwstr>
      </vt:variant>
      <vt:variant>
        <vt:lpwstr/>
      </vt:variant>
      <vt:variant>
        <vt:i4>7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https://sip.legalis.pl/document-view.seam?documentId=mfrxilrsheydonjzgmydqltqmfyc4mrzga2dgobtgi&amp;refSource=hyp</vt:lpwstr>
      </vt:variant>
      <vt:variant>
        <vt:lpwstr/>
      </vt:variant>
      <vt:variant>
        <vt:i4>4980753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https://sip.legalis.pl/document-view.seam?documentId=mfrxilrtgiydqnjqge3da&amp;refSource=hyp</vt:lpwstr>
      </vt:variant>
      <vt:variant>
        <vt:lpwstr/>
      </vt:variant>
      <vt:variant>
        <vt:i4>4849748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/document/17507739?unitId=art(21(a))ust(1)</vt:lpwstr>
      </vt:variant>
      <vt:variant>
        <vt:i4>917530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/document/17712396?unitId=art(38)ust(4(a))</vt:lpwstr>
      </vt:variant>
      <vt:variant>
        <vt:i4>917599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/document/17127716?unitId=art(59(aa))ust(2)</vt:lpwstr>
      </vt:variant>
      <vt:variant>
        <vt:i4>4653135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/document/17127716?unitId=art(188(e))ust(3)</vt:lpwstr>
      </vt:variant>
      <vt:variant>
        <vt:i4>1245270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/document/17710006?unitId=art(7)ust(1)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Ryba Michel</dc:creator>
  <cp:keywords/>
  <cp:lastModifiedBy>Mycek Magdalena</cp:lastModifiedBy>
  <cp:revision>20</cp:revision>
  <cp:lastPrinted>2012-04-24T18:39:00Z</cp:lastPrinted>
  <dcterms:created xsi:type="dcterms:W3CDTF">2026-03-17T21:56:00Z</dcterms:created>
  <dcterms:modified xsi:type="dcterms:W3CDTF">2026-03-17T16:00:00Z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  <property fmtid="{D5CDD505-2E9C-101B-9397-08002B2CF9AE}" pid="4" name="ContentTypeId">
    <vt:lpwstr>0x010100A66F84E36161064CA8970895548E2E47</vt:lpwstr>
  </property>
</Properties>
</file>